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2C9" w:rsidRDefault="00FF62C9">
      <w:pPr>
        <w:pStyle w:val="titlek"/>
        <w:divId w:val="1615405261"/>
      </w:pPr>
      <w:bookmarkStart w:id="0" w:name="a2226"/>
      <w:bookmarkEnd w:id="0"/>
      <w:r>
        <w:rPr>
          <w:b/>
          <w:bCs/>
          <w:color w:val="000080"/>
        </w:rPr>
        <w:t>ХОЗЯЙСТВЕННЫЙ ПРОЦЕССУАЛЬНЫЙ КОДЕКС РЕСПУБЛИКИ БЕЛАРУСЬ</w:t>
      </w:r>
    </w:p>
    <w:p w:rsidR="00FF62C9" w:rsidRDefault="00FF62C9">
      <w:pPr>
        <w:pStyle w:val="newncpi"/>
        <w:jc w:val="center"/>
        <w:divId w:val="1615405261"/>
      </w:pPr>
      <w:r>
        <w:rPr>
          <w:rStyle w:val="datepr"/>
        </w:rPr>
        <w:t xml:space="preserve">15 декабря 1998 г. </w:t>
      </w:r>
      <w:r>
        <w:rPr>
          <w:rStyle w:val="number"/>
        </w:rPr>
        <w:t>№ 219-З</w:t>
      </w:r>
    </w:p>
    <w:p w:rsidR="00FF62C9" w:rsidRDefault="00FF62C9">
      <w:pPr>
        <w:pStyle w:val="prinodobren"/>
        <w:divId w:val="1615405261"/>
      </w:pPr>
      <w:proofErr w:type="gramStart"/>
      <w:r>
        <w:t>Принят</w:t>
      </w:r>
      <w:proofErr w:type="gramEnd"/>
      <w:r>
        <w:t xml:space="preserve"> Палатой представителей 11 ноября 1998 года</w:t>
      </w:r>
      <w:r>
        <w:br/>
        <w:t>Одобрен Советом Республики 26 ноября 1998 года</w:t>
      </w:r>
    </w:p>
    <w:p w:rsidR="00FF62C9" w:rsidRDefault="00FF62C9">
      <w:pPr>
        <w:pStyle w:val="changei"/>
        <w:divId w:val="1615405261"/>
      </w:pPr>
      <w:r>
        <w:t>Изменения и дополнения:</w:t>
      </w:r>
    </w:p>
    <w:p w:rsidR="00FF62C9" w:rsidRDefault="002C41D0">
      <w:pPr>
        <w:pStyle w:val="changeadd"/>
        <w:divId w:val="1615405261"/>
      </w:pPr>
      <w:hyperlink r:id="rId4" w:anchor="a1" w:tooltip="-" w:history="1">
        <w:r w:rsidR="00FF62C9">
          <w:rPr>
            <w:rStyle w:val="a5"/>
          </w:rPr>
          <w:t>Закон</w:t>
        </w:r>
      </w:hyperlink>
      <w:r w:rsidR="00FF62C9">
        <w:t xml:space="preserve"> Республики Беларусь от 30 ноября 2002 г. № 153-З (Национальный реестр правовых актов Республики Беларусь, 2002 г., № 136, 2/902);</w:t>
      </w:r>
    </w:p>
    <w:p w:rsidR="00FF62C9" w:rsidRDefault="002C41D0">
      <w:pPr>
        <w:pStyle w:val="changeadd"/>
        <w:divId w:val="1615405261"/>
      </w:pPr>
      <w:hyperlink r:id="rId5" w:anchor="a19" w:tooltip="-" w:history="1">
        <w:r w:rsidR="00FF62C9">
          <w:rPr>
            <w:rStyle w:val="a5"/>
          </w:rPr>
          <w:t>Закон</w:t>
        </w:r>
      </w:hyperlink>
      <w:r w:rsidR="00FF62C9">
        <w:t xml:space="preserve"> Республики Беларусь от 4 января 2003 г. № 183-З (Национальный реестр правовых актов Республики Беларусь, 2003 г., № 8, 2/932);</w:t>
      </w:r>
    </w:p>
    <w:p w:rsidR="00FF62C9" w:rsidRDefault="002C41D0">
      <w:pPr>
        <w:pStyle w:val="changeadd"/>
        <w:divId w:val="1615405261"/>
      </w:pPr>
      <w:hyperlink r:id="rId6" w:anchor="a534" w:tooltip="-" w:history="1">
        <w:r w:rsidR="00FF62C9">
          <w:rPr>
            <w:rStyle w:val="a5"/>
          </w:rPr>
          <w:t>Закон</w:t>
        </w:r>
      </w:hyperlink>
      <w:r w:rsidR="00FF62C9">
        <w:t xml:space="preserve"> Республики Беларусь от 6 августа 2004 г. № 314-З (Национальный реестр правовых актов Республики Беларусь, 2004 г., № 138-139, 2/1064) – новая редакция;</w:t>
      </w:r>
    </w:p>
    <w:p w:rsidR="00FF62C9" w:rsidRDefault="002C41D0">
      <w:pPr>
        <w:pStyle w:val="changeadd"/>
        <w:divId w:val="1615405261"/>
      </w:pPr>
      <w:hyperlink r:id="rId7" w:anchor="a1" w:tooltip="-" w:history="1">
        <w:r w:rsidR="00FF62C9">
          <w:rPr>
            <w:rStyle w:val="a5"/>
          </w:rPr>
          <w:t>Закон</w:t>
        </w:r>
      </w:hyperlink>
      <w:r w:rsidR="00FF62C9">
        <w:t xml:space="preserve"> Республики Беларусь от 22 декабря 2005 г. № 76-З (Национальный реестр правовых актов Республики Беларусь, 2006 г., № 6, 2/1173);</w:t>
      </w:r>
    </w:p>
    <w:p w:rsidR="00FF62C9" w:rsidRDefault="002C41D0">
      <w:pPr>
        <w:pStyle w:val="changeadd"/>
        <w:divId w:val="1615405261"/>
      </w:pPr>
      <w:hyperlink r:id="rId8" w:anchor="a1" w:tooltip="-" w:history="1">
        <w:r w:rsidR="00FF62C9">
          <w:rPr>
            <w:rStyle w:val="a5"/>
          </w:rPr>
          <w:t>Закон</w:t>
        </w:r>
      </w:hyperlink>
      <w:r w:rsidR="00FF62C9">
        <w:t xml:space="preserve"> Республики Беларусь от 29 июня 2006 г. № 137-З (Национальный реестр правовых актов Республики Беларусь, 2006 г., № 107, 2/1235);</w:t>
      </w:r>
    </w:p>
    <w:p w:rsidR="00FF62C9" w:rsidRDefault="002C41D0">
      <w:pPr>
        <w:pStyle w:val="changeadd"/>
        <w:divId w:val="1615405261"/>
      </w:pPr>
      <w:hyperlink r:id="rId9" w:anchor="a1" w:tooltip="-" w:history="1">
        <w:proofErr w:type="gramStart"/>
        <w:r w:rsidR="00FF62C9">
          <w:rPr>
            <w:rStyle w:val="a5"/>
          </w:rPr>
          <w:t>Закон</w:t>
        </w:r>
      </w:hyperlink>
      <w:r w:rsidR="00FF62C9">
        <w:t xml:space="preserve"> Республики Беларусь от 11 июля 2007 г. № 251-З (Национальный реестр</w:t>
      </w:r>
      <w:proofErr w:type="gramEnd"/>
      <w:r w:rsidR="00FF62C9">
        <w:t xml:space="preserve"> правовых актов Республики Беларусь, 2007 г., № 170, 2/1348);</w:t>
      </w:r>
    </w:p>
    <w:p w:rsidR="00FF62C9" w:rsidRDefault="002C41D0">
      <w:pPr>
        <w:pStyle w:val="changeadd"/>
        <w:divId w:val="1615405261"/>
      </w:pPr>
      <w:hyperlink r:id="rId10" w:anchor="a1" w:tooltip="-" w:history="1">
        <w:r w:rsidR="00FF62C9">
          <w:rPr>
            <w:rStyle w:val="a5"/>
          </w:rPr>
          <w:t>Закон</w:t>
        </w:r>
      </w:hyperlink>
      <w:r w:rsidR="00FF62C9">
        <w:t xml:space="preserve"> Республики Беларусь от 20 июня 2008 г. № 349-З (Национальный реестр правовых актов Республики Беларусь, 2008 г., № 157, 2/1446);</w:t>
      </w:r>
    </w:p>
    <w:p w:rsidR="00FF62C9" w:rsidRDefault="002C41D0">
      <w:pPr>
        <w:pStyle w:val="changeadd"/>
        <w:divId w:val="1615405261"/>
      </w:pPr>
      <w:hyperlink r:id="rId11" w:anchor="a2" w:tooltip="-" w:history="1">
        <w:r w:rsidR="00FF62C9">
          <w:rPr>
            <w:rStyle w:val="a5"/>
          </w:rPr>
          <w:t>Закон</w:t>
        </w:r>
      </w:hyperlink>
      <w:r w:rsidR="00FF62C9">
        <w:t xml:space="preserve"> Республики Беларусь от 8 июля 2008 г. № 395-З (Национальный реестр правовых актов Республики Беларусь, 2008 г., № 175, 2/1492);</w:t>
      </w:r>
    </w:p>
    <w:p w:rsidR="00FF62C9" w:rsidRDefault="002C41D0">
      <w:pPr>
        <w:pStyle w:val="changeadd"/>
        <w:divId w:val="1615405261"/>
      </w:pPr>
      <w:hyperlink r:id="rId12" w:anchor="a6" w:tooltip="-" w:history="1">
        <w:r w:rsidR="00FF62C9">
          <w:rPr>
            <w:rStyle w:val="a5"/>
          </w:rPr>
          <w:t>Закон</w:t>
        </w:r>
      </w:hyperlink>
      <w:r w:rsidR="00FF62C9">
        <w:t xml:space="preserve"> Республики Беларусь от 15 июня 2009 г. № 26-З (Национальный реестр правовых актов Республики Беларусь, 2009 г., № 148, 2/1578);</w:t>
      </w:r>
    </w:p>
    <w:p w:rsidR="00FF62C9" w:rsidRDefault="002C41D0">
      <w:pPr>
        <w:pStyle w:val="changeadd"/>
        <w:divId w:val="1615405261"/>
      </w:pPr>
      <w:hyperlink r:id="rId13" w:anchor="a1" w:tooltip="-" w:history="1">
        <w:r w:rsidR="00FF62C9">
          <w:rPr>
            <w:rStyle w:val="a5"/>
          </w:rPr>
          <w:t>Закон</w:t>
        </w:r>
      </w:hyperlink>
      <w:r w:rsidR="00FF62C9">
        <w:t xml:space="preserve"> Республики Беларусь от 10 января 2011 г. № 241-З (Национальный реестр правовых актов Республики Беларусь, 2011 г., № 8, 2/1793);</w:t>
      </w:r>
    </w:p>
    <w:p w:rsidR="00FF62C9" w:rsidRDefault="002C41D0">
      <w:pPr>
        <w:pStyle w:val="changeadd"/>
        <w:divId w:val="1615405261"/>
      </w:pPr>
      <w:hyperlink r:id="rId14" w:anchor="a3" w:tooltip="-" w:history="1">
        <w:r w:rsidR="00FF62C9">
          <w:rPr>
            <w:rStyle w:val="a5"/>
          </w:rPr>
          <w:t>Закон</w:t>
        </w:r>
      </w:hyperlink>
      <w:r w:rsidR="00FF62C9">
        <w:t xml:space="preserve"> Республики Беларусь от 3 июля 2011 г. № 285-З (Национальный реестр правовых актов Республики Беларусь, 2011 г., № 78, 2/1837);</w:t>
      </w:r>
    </w:p>
    <w:p w:rsidR="00FF62C9" w:rsidRDefault="002C41D0">
      <w:pPr>
        <w:pStyle w:val="changeadd"/>
        <w:divId w:val="1615405261"/>
      </w:pPr>
      <w:hyperlink r:id="rId15" w:anchor="a1" w:tooltip="-" w:history="1">
        <w:r w:rsidR="00FF62C9">
          <w:rPr>
            <w:rStyle w:val="a5"/>
          </w:rPr>
          <w:t>Закон</w:t>
        </w:r>
      </w:hyperlink>
      <w:r w:rsidR="00FF62C9">
        <w:t xml:space="preserve"> Республики Беларусь от 25 ноября 2011 г. № 322-З (Национальный реестр правовых актов Республики Беларусь, 2011 г., № 134, 2/1874) - Закон Республики Беларусь вступает в силу 6 июня 2012 г.;</w:t>
      </w:r>
    </w:p>
    <w:p w:rsidR="00FF62C9" w:rsidRDefault="002C41D0">
      <w:pPr>
        <w:pStyle w:val="changeadd"/>
        <w:divId w:val="1615405261"/>
      </w:pPr>
      <w:hyperlink r:id="rId16" w:anchor="a79" w:tooltip="-" w:history="1">
        <w:r w:rsidR="00FF62C9">
          <w:rPr>
            <w:rStyle w:val="a5"/>
          </w:rPr>
          <w:t>Закон</w:t>
        </w:r>
      </w:hyperlink>
      <w:r w:rsidR="00FF62C9">
        <w:t xml:space="preserve"> Республики Беларусь от 30 декабря 2011 г. № 334-З (Национальный реестр правовых актов Республики Беларусь, 2012 г., № 2, 2/1884);</w:t>
      </w:r>
    </w:p>
    <w:p w:rsidR="00FF62C9" w:rsidRDefault="002C41D0">
      <w:pPr>
        <w:pStyle w:val="changeadd"/>
        <w:divId w:val="1615405261"/>
      </w:pPr>
      <w:hyperlink r:id="rId17" w:anchor="a1" w:tooltip="-" w:history="1">
        <w:r w:rsidR="00FF62C9">
          <w:rPr>
            <w:rStyle w:val="a5"/>
          </w:rPr>
          <w:t>Закон</w:t>
        </w:r>
      </w:hyperlink>
      <w:r w:rsidR="00FF62C9">
        <w:t xml:space="preserve"> Республики Беларусь от 12 июля 2013 г. № 54-З (Национальный правовой Интернет-портал Республики Беларусь, 23.07.2013, 2/2052);</w:t>
      </w:r>
    </w:p>
    <w:p w:rsidR="00FF62C9" w:rsidRDefault="002C41D0">
      <w:pPr>
        <w:pStyle w:val="changeadd"/>
        <w:divId w:val="1615405261"/>
      </w:pPr>
      <w:hyperlink r:id="rId18" w:anchor="a1" w:tooltip="-" w:history="1">
        <w:r w:rsidR="00FF62C9">
          <w:rPr>
            <w:rStyle w:val="a5"/>
          </w:rPr>
          <w:t>Закон</w:t>
        </w:r>
      </w:hyperlink>
      <w:r w:rsidR="00FF62C9">
        <w:t xml:space="preserve"> Республики Беларусь от 12 июля 2013 г. № 59-З (Национальный правовой Интернет-портал Республики Беларусь, 23.07.2013, 2/2057);</w:t>
      </w:r>
    </w:p>
    <w:p w:rsidR="00FF62C9" w:rsidRDefault="002C41D0">
      <w:pPr>
        <w:pStyle w:val="changeadd"/>
        <w:divId w:val="1615405261"/>
      </w:pPr>
      <w:hyperlink r:id="rId19" w:anchor="a1" w:tooltip="-" w:history="1">
        <w:r w:rsidR="00FF62C9">
          <w:rPr>
            <w:rStyle w:val="a5"/>
          </w:rPr>
          <w:t>Закон</w:t>
        </w:r>
      </w:hyperlink>
      <w:r w:rsidR="00FF62C9">
        <w:t xml:space="preserve"> Республики Беларусь от 1 июля 2014 г. № 174-З (Национальный правовой Интернет-портал Республики Беларусь, 10.07.2014, 2/2172);</w:t>
      </w:r>
    </w:p>
    <w:p w:rsidR="00FF62C9" w:rsidRDefault="002C41D0">
      <w:pPr>
        <w:pStyle w:val="changeadd"/>
        <w:divId w:val="1615405261"/>
      </w:pPr>
      <w:hyperlink r:id="rId20" w:anchor="a10" w:tooltip="-" w:history="1">
        <w:r w:rsidR="00FF62C9">
          <w:rPr>
            <w:rStyle w:val="a5"/>
          </w:rPr>
          <w:t>Закон</w:t>
        </w:r>
      </w:hyperlink>
      <w:r w:rsidR="00FF62C9">
        <w:t xml:space="preserve"> Республики Беларусь от 5 января 2016 г. № 356-З (Национальный правовой Интернет-портал Республики Беларусь, 26.01.2016, 2/2354);</w:t>
      </w:r>
    </w:p>
    <w:p w:rsidR="00FF62C9" w:rsidRDefault="002C41D0">
      <w:pPr>
        <w:pStyle w:val="changeadd"/>
        <w:divId w:val="1615405261"/>
      </w:pPr>
      <w:hyperlink r:id="rId21" w:anchor="a1" w:tooltip="-" w:history="1">
        <w:r w:rsidR="00FF62C9">
          <w:rPr>
            <w:rStyle w:val="a5"/>
          </w:rPr>
          <w:t>Закон</w:t>
        </w:r>
      </w:hyperlink>
      <w:r w:rsidR="00FF62C9">
        <w:t xml:space="preserve"> Республики Беларусь от 24 октября 2016 г. № 439-З (Национальный правовой Интернет-портал Республики Беларусь, 15.11.2016, 2/2437) - </w:t>
      </w:r>
      <w:r w:rsidR="00FF62C9">
        <w:rPr>
          <w:b/>
          <w:bCs/>
        </w:rPr>
        <w:t>Закон Республики Беларусь вступает в силу 16 мая 2017 г.;</w:t>
      </w:r>
    </w:p>
    <w:p w:rsidR="00FF62C9" w:rsidRDefault="002C41D0">
      <w:pPr>
        <w:pStyle w:val="changeadd"/>
        <w:divId w:val="1615405261"/>
      </w:pPr>
      <w:hyperlink r:id="rId22" w:anchor="a9" w:tooltip="-" w:history="1">
        <w:r w:rsidR="00FF62C9">
          <w:rPr>
            <w:rStyle w:val="a5"/>
          </w:rPr>
          <w:t>Закон</w:t>
        </w:r>
      </w:hyperlink>
      <w:r w:rsidR="00FF62C9">
        <w:t xml:space="preserve"> Республики Беларусь от 9 января 2017 г. № 19-З (Национальный правовой Интернет-портал Республики Беларусь, 18.01.2017, 2/2457) - внесены изменения и дополнения, вступившие в силу 19 января 2017 г., за исключением изменений и дополнений, которые вступят в силу 1 июля 2017 г.;</w:t>
      </w:r>
    </w:p>
    <w:p w:rsidR="00FF62C9" w:rsidRDefault="002C41D0">
      <w:pPr>
        <w:pStyle w:val="changeadd"/>
        <w:divId w:val="1615405261"/>
      </w:pPr>
      <w:hyperlink r:id="rId23" w:anchor="a9" w:tooltip="-" w:history="1">
        <w:r w:rsidR="00FF62C9">
          <w:rPr>
            <w:rStyle w:val="a5"/>
          </w:rPr>
          <w:t>Закон</w:t>
        </w:r>
      </w:hyperlink>
      <w:r w:rsidR="00FF62C9">
        <w:t xml:space="preserve"> Республики Беларусь от 9 января 2017 г. № 19-З (Национальный правовой Интернет-портал Республики Беларусь, 18.01.2017, 2/2457) - внесены изменения и дополнения, вступившие в силу 19 января 2017 г. и 1 июля 2017 г.;</w:t>
      </w:r>
    </w:p>
    <w:p w:rsidR="00FF62C9" w:rsidRDefault="002C41D0">
      <w:pPr>
        <w:pStyle w:val="changeadd"/>
        <w:divId w:val="1615405261"/>
      </w:pPr>
      <w:hyperlink r:id="rId24" w:anchor="a4" w:tooltip="-" w:history="1">
        <w:r w:rsidR="00FF62C9">
          <w:rPr>
            <w:rStyle w:val="a5"/>
          </w:rPr>
          <w:t>Закон</w:t>
        </w:r>
      </w:hyperlink>
      <w:r w:rsidR="00FF62C9">
        <w:t xml:space="preserve"> Республики Беларусь от 17 июля 2018 г. № 124-З (Национальный правовой Интернет-портал Республики Беларусь, 25.07.2018, 2/2562);</w:t>
      </w:r>
    </w:p>
    <w:p w:rsidR="00FF62C9" w:rsidRDefault="002C41D0">
      <w:pPr>
        <w:pStyle w:val="changeadd"/>
        <w:divId w:val="1615405261"/>
      </w:pPr>
      <w:hyperlink r:id="rId25" w:anchor="a1" w:tooltip="-" w:history="1">
        <w:r w:rsidR="00FF62C9">
          <w:rPr>
            <w:rStyle w:val="a5"/>
          </w:rPr>
          <w:t>Закон</w:t>
        </w:r>
      </w:hyperlink>
      <w:r w:rsidR="00FF62C9">
        <w:t xml:space="preserve"> Республики Беларусь от 17 июля 2019 г. № 233-З (Национальный правовой Интернет-портал Республики Беларусь, 02.08.2019, 2/2671);</w:t>
      </w:r>
    </w:p>
    <w:p w:rsidR="00FF62C9" w:rsidRDefault="002C41D0">
      <w:pPr>
        <w:pStyle w:val="changeadd"/>
        <w:divId w:val="1615405261"/>
      </w:pPr>
      <w:hyperlink r:id="rId26" w:anchor="a9" w:tooltip="-" w:history="1">
        <w:r w:rsidR="00FF62C9">
          <w:rPr>
            <w:rStyle w:val="a5"/>
          </w:rPr>
          <w:t>Закон</w:t>
        </w:r>
      </w:hyperlink>
      <w:r w:rsidR="00FF62C9">
        <w:t xml:space="preserve"> Республики Беларусь от 18 декабря 2019 г. № 277-З (Национальный правовой Интернет-портал Республики Беларусь, 28.12.2019, 2/2715);</w:t>
      </w:r>
    </w:p>
    <w:p w:rsidR="00FF62C9" w:rsidRDefault="002C41D0">
      <w:pPr>
        <w:pStyle w:val="changeadd"/>
        <w:divId w:val="1615405261"/>
      </w:pPr>
      <w:hyperlink r:id="rId27" w:anchor="a1" w:tooltip="-" w:history="1">
        <w:r w:rsidR="00FF62C9">
          <w:rPr>
            <w:rStyle w:val="a5"/>
          </w:rPr>
          <w:t>Закон</w:t>
        </w:r>
      </w:hyperlink>
      <w:r w:rsidR="00FF62C9">
        <w:t xml:space="preserve"> Республики Беларусь от 18 декабря 2019 г. № 281-З (Национальный правовой Интернет-портал Республики Беларусь, 31.12.2019, 2/2719) - Закон Республики Беларусь вступает в силу 1 января 2021 г.;</w:t>
      </w:r>
    </w:p>
    <w:p w:rsidR="00FF62C9" w:rsidRDefault="002C41D0">
      <w:pPr>
        <w:pStyle w:val="changeadd"/>
        <w:divId w:val="1615405261"/>
      </w:pPr>
      <w:hyperlink r:id="rId28" w:anchor="a11" w:tooltip="-" w:history="1">
        <w:r w:rsidR="00FF62C9">
          <w:rPr>
            <w:rStyle w:val="a5"/>
          </w:rPr>
          <w:t>Закон</w:t>
        </w:r>
      </w:hyperlink>
      <w:r w:rsidR="00FF62C9">
        <w:t xml:space="preserve"> Республики Беларусь от 17 июля 2020 г. № 45-З (Национальный правовой Интернет-портал Республики Беларусь, 23.07.2020, 2/2764) - внесены изменения и дополнения, вступившие в силу 1 августа 2020 г., за исключением изменений и дополнений, которые вступят в силу 1 января 2021 г.;</w:t>
      </w:r>
    </w:p>
    <w:p w:rsidR="00FF62C9" w:rsidRDefault="002C41D0">
      <w:pPr>
        <w:pStyle w:val="changeadd"/>
        <w:divId w:val="1615405261"/>
      </w:pPr>
      <w:hyperlink r:id="rId29" w:anchor="a11" w:tooltip="-" w:history="1">
        <w:r w:rsidR="00FF62C9">
          <w:rPr>
            <w:rStyle w:val="a5"/>
          </w:rPr>
          <w:t>Закон</w:t>
        </w:r>
      </w:hyperlink>
      <w:r w:rsidR="00FF62C9">
        <w:t xml:space="preserve"> Республики Беларусь от 17 июля 2020 г. № 45-З (Национальный правовой Интернет-портал Республики Беларусь, 23.07.2020, 2/2764) - внесены изменения и дополнения, вступившие в силу 1 августа 2020 г. и 1 января 2021 г.;</w:t>
      </w:r>
    </w:p>
    <w:p w:rsidR="00FF62C9" w:rsidRDefault="002C41D0">
      <w:pPr>
        <w:pStyle w:val="changeadd"/>
        <w:divId w:val="1615405261"/>
      </w:pPr>
      <w:hyperlink r:id="rId30" w:anchor="a11" w:tooltip="-" w:history="1">
        <w:r w:rsidR="00FF62C9">
          <w:rPr>
            <w:rStyle w:val="a5"/>
          </w:rPr>
          <w:t>Закон</w:t>
        </w:r>
      </w:hyperlink>
      <w:r w:rsidR="00FF62C9">
        <w:t xml:space="preserve"> Республики Беларусь от 17 июля 2020 г. № 50-З (Национальный правовой Интернет-портал Республики Беларусь, 23.07.2020, 2/2769)</w:t>
      </w:r>
    </w:p>
    <w:p w:rsidR="00FF62C9" w:rsidRDefault="00FF62C9">
      <w:pPr>
        <w:pStyle w:val="changeadd"/>
        <w:divId w:val="1615405261"/>
      </w:pPr>
      <w:r>
        <w:t> </w:t>
      </w:r>
    </w:p>
    <w:p w:rsidR="00A82FA5" w:rsidRDefault="00A82FA5">
      <w:pPr>
        <w:pStyle w:val="article"/>
        <w:divId w:val="1615405261"/>
      </w:pPr>
      <w:bookmarkStart w:id="1" w:name="a2453"/>
      <w:bookmarkEnd w:id="1"/>
      <w:r>
        <w:t>…</w:t>
      </w:r>
    </w:p>
    <w:p w:rsidR="00FF62C9" w:rsidRDefault="00FF62C9">
      <w:pPr>
        <w:pStyle w:val="article"/>
        <w:divId w:val="1615405261"/>
      </w:pPr>
      <w:r>
        <w:t>Статья 21. Гласность разбирательства дела</w:t>
      </w:r>
    </w:p>
    <w:p w:rsidR="00FF62C9" w:rsidRDefault="00FF62C9">
      <w:pPr>
        <w:pStyle w:val="newncpi"/>
        <w:divId w:val="1615405261"/>
      </w:pPr>
      <w:r>
        <w:t>Разбирательство дела в судах, рассматривающих экономические дела, открытое.</w:t>
      </w:r>
    </w:p>
    <w:p w:rsidR="00FF62C9" w:rsidRDefault="00FF62C9">
      <w:pPr>
        <w:pStyle w:val="newncpi"/>
        <w:divId w:val="1615405261"/>
      </w:pPr>
      <w:bookmarkStart w:id="2" w:name="a5364"/>
      <w:bookmarkEnd w:id="2"/>
      <w:r>
        <w:t xml:space="preserve">Разбирательство дела в закрытом судебном заседании допускается, если открытое разбирательство может привести к разглашению сведений, составляющих государственные секреты или иную охраняемую законом тайну, содержащихся в материалах дела, в том числе при удовлетворении судом, рассматривающим экономические дела, ходатайства лица, участвующего в деле и ссылающегося на необходимость неразглашения таких </w:t>
      </w:r>
      <w:proofErr w:type="gramStart"/>
      <w:r>
        <w:t>сведений</w:t>
      </w:r>
      <w:proofErr w:type="gramEnd"/>
      <w:r>
        <w:t xml:space="preserve"> либо на иные обстоятельства, препятствующие открытому разбирательству.</w:t>
      </w:r>
    </w:p>
    <w:p w:rsidR="00FF62C9" w:rsidRDefault="00FF62C9">
      <w:pPr>
        <w:pStyle w:val="newncpi"/>
        <w:divId w:val="1615405261"/>
      </w:pPr>
      <w:r>
        <w:t>При разбирательстве дела в закрытом судебном заседании присутствуют лица, участвующие в деле, их представители, а в необходимых случаях – свидетели, эксперты, специалисты и переводчики.</w:t>
      </w:r>
    </w:p>
    <w:p w:rsidR="00FF62C9" w:rsidRDefault="00FF62C9">
      <w:pPr>
        <w:pStyle w:val="newncpi"/>
        <w:divId w:val="1615405261"/>
      </w:pPr>
      <w:r>
        <w:t>О разбирательстве дела в закрытом судебном заседании выносится мотивированное определение.</w:t>
      </w:r>
    </w:p>
    <w:p w:rsidR="00FF62C9" w:rsidRDefault="00FF62C9">
      <w:pPr>
        <w:pStyle w:val="newncpi"/>
        <w:divId w:val="1615405261"/>
      </w:pPr>
      <w:r>
        <w:t xml:space="preserve">Разбирательство дела в закрытом судебном заседании ведется с соблюдением правил судопроизводства в суде, рассматривающем экономические дела, и с учетом особенностей, предусмотренных законодательными </w:t>
      </w:r>
      <w:hyperlink r:id="rId31" w:anchor="a10" w:tooltip="+" w:history="1">
        <w:r>
          <w:rPr>
            <w:rStyle w:val="a5"/>
          </w:rPr>
          <w:t>актами</w:t>
        </w:r>
      </w:hyperlink>
      <w:r>
        <w:t xml:space="preserve"> о государственных секретах.</w:t>
      </w:r>
    </w:p>
    <w:p w:rsidR="00FF62C9" w:rsidRDefault="00FF62C9">
      <w:pPr>
        <w:pStyle w:val="newncpi"/>
        <w:divId w:val="1615405261"/>
      </w:pPr>
      <w:r>
        <w:t>Резолютивная часть судебного постановления всегда объявляется публично.</w:t>
      </w:r>
    </w:p>
    <w:p w:rsidR="00A82FA5" w:rsidRDefault="00A82FA5">
      <w:pPr>
        <w:pStyle w:val="newncpi"/>
        <w:divId w:val="1615405261"/>
      </w:pPr>
      <w:r>
        <w:t>…</w:t>
      </w:r>
    </w:p>
    <w:p w:rsidR="00FF62C9" w:rsidRDefault="00FF62C9">
      <w:pPr>
        <w:pStyle w:val="article"/>
        <w:divId w:val="1615405261"/>
      </w:pPr>
      <w:bookmarkStart w:id="3" w:name="a807"/>
      <w:bookmarkStart w:id="4" w:name="a758"/>
      <w:bookmarkStart w:id="5" w:name="a4433"/>
      <w:bookmarkEnd w:id="3"/>
      <w:bookmarkEnd w:id="4"/>
      <w:bookmarkEnd w:id="5"/>
      <w:r>
        <w:t>Статья 34. Основания для отвода судьи суда, рассматривающего экономические дела</w:t>
      </w:r>
    </w:p>
    <w:p w:rsidR="00FF62C9" w:rsidRDefault="00FF62C9">
      <w:pPr>
        <w:pStyle w:val="newncpi"/>
        <w:divId w:val="1615405261"/>
      </w:pPr>
      <w:bookmarkStart w:id="6" w:name="a4579"/>
      <w:bookmarkEnd w:id="6"/>
      <w:r>
        <w:lastRenderedPageBreak/>
        <w:t xml:space="preserve">Судья суда, рассматривающего экономические дела, не может участвовать в рассмотрении </w:t>
      </w:r>
      <w:proofErr w:type="gramStart"/>
      <w:r>
        <w:t>дела</w:t>
      </w:r>
      <w:proofErr w:type="gramEnd"/>
      <w:r>
        <w:t xml:space="preserve"> и обязан заявить самоотвод, если:</w:t>
      </w:r>
    </w:p>
    <w:p w:rsidR="00FF62C9" w:rsidRDefault="00FF62C9">
      <w:pPr>
        <w:pStyle w:val="newncpi"/>
        <w:divId w:val="1615405261"/>
      </w:pPr>
      <w:bookmarkStart w:id="7" w:name="a4383"/>
      <w:bookmarkEnd w:id="7"/>
      <w:r>
        <w:t>является близким родственником кого-либо из лиц, участвующих в деле, их представителей, а если лицом, участвующим в деле, является юридическое лицо, – близким родственником должностных лиц этого юридического лица, его учредителей (участников), собственников;</w:t>
      </w:r>
    </w:p>
    <w:p w:rsidR="00FF62C9" w:rsidRDefault="00FF62C9">
      <w:pPr>
        <w:pStyle w:val="newncpi"/>
        <w:divId w:val="1615405261"/>
      </w:pPr>
      <w:r>
        <w:t>при предыдущем рассмотрении этого дела участвовал в нем в качестве судьи и его повторное участие в рассмотрении дела в соответствии с требованиями настоящего Кодекса является недопустимым;</w:t>
      </w:r>
    </w:p>
    <w:p w:rsidR="00FF62C9" w:rsidRDefault="00FF62C9">
      <w:pPr>
        <w:pStyle w:val="newncpi"/>
        <w:divId w:val="1615405261"/>
      </w:pPr>
      <w:r>
        <w:t>при предыдущем рассмотрении этого дела участвовал в нем в качестве секретаря судебного заседания – помощника судьи, эксперта, переводчика, прокурора, представителя одной из сторон или свидетеля;</w:t>
      </w:r>
    </w:p>
    <w:p w:rsidR="00FF62C9" w:rsidRDefault="00FF62C9">
      <w:pPr>
        <w:pStyle w:val="newncpi"/>
        <w:divId w:val="1615405261"/>
      </w:pPr>
      <w:r>
        <w:t>при предыдущем рассмотрении этого дела участвовал в нем в качестве судьи иностранного суда, международного арбитражного (третейского) суда, третейского суда, иного постоянного арбитражного органа;</w:t>
      </w:r>
    </w:p>
    <w:p w:rsidR="00FF62C9" w:rsidRDefault="00FF62C9">
      <w:pPr>
        <w:pStyle w:val="newncpi"/>
        <w:divId w:val="1615405261"/>
      </w:pPr>
      <w:bookmarkStart w:id="8" w:name="a4385"/>
      <w:bookmarkEnd w:id="8"/>
      <w:r>
        <w:t xml:space="preserve">лично прямо или косвенно </w:t>
      </w:r>
      <w:proofErr w:type="gramStart"/>
      <w:r>
        <w:t>заинтересован</w:t>
      </w:r>
      <w:proofErr w:type="gramEnd"/>
      <w:r>
        <w:t xml:space="preserve"> в исходе дела либо имеются иные обстоятельства, которые могут вызвать сомнение в его объективности и беспристрастности.</w:t>
      </w:r>
    </w:p>
    <w:p w:rsidR="00FF62C9" w:rsidRDefault="00FF62C9">
      <w:pPr>
        <w:pStyle w:val="newncpi"/>
        <w:divId w:val="1615405261"/>
      </w:pPr>
      <w:r>
        <w:t>В состав суда, рассматривающего экономические дела, рассматривающего дело, не могут входить лица, состоящие в родстве между собой.</w:t>
      </w:r>
    </w:p>
    <w:p w:rsidR="00FF62C9" w:rsidRDefault="00FF62C9">
      <w:pPr>
        <w:pStyle w:val="newncpi"/>
        <w:divId w:val="1615405261"/>
      </w:pPr>
      <w:r>
        <w:t>Если судья суда, рассматривающего экономические дела, не заявил самоотвода при наличии оснований, предусмотренных настоящей статьей, отвод может быть заявлен лицами, участвующими в деле.</w:t>
      </w:r>
    </w:p>
    <w:p w:rsidR="00FF62C9" w:rsidRDefault="00FF62C9">
      <w:pPr>
        <w:pStyle w:val="article"/>
        <w:divId w:val="1615405261"/>
      </w:pPr>
      <w:bookmarkStart w:id="9" w:name="a820"/>
      <w:bookmarkEnd w:id="9"/>
      <w:r>
        <w:t>Статья 35. Основания для отвода прокурора, эксперта, специалиста, переводчика и секретаря судебного заседания – помощника судьи</w:t>
      </w:r>
    </w:p>
    <w:p w:rsidR="00FF62C9" w:rsidRDefault="00FF62C9">
      <w:pPr>
        <w:pStyle w:val="newncpi"/>
        <w:divId w:val="1615405261"/>
      </w:pPr>
      <w:bookmarkStart w:id="10" w:name="a5677"/>
      <w:bookmarkEnd w:id="10"/>
      <w:r>
        <w:t xml:space="preserve">Прокурор, эксперт, специалист, переводчик и секретарь судебного заседания – помощник судьи не могут участвовать в рассмотрении </w:t>
      </w:r>
      <w:proofErr w:type="gramStart"/>
      <w:r>
        <w:t>дела</w:t>
      </w:r>
      <w:proofErr w:type="gramEnd"/>
      <w:r>
        <w:t xml:space="preserve"> и обязаны заявить самоотвод по основаниям, предусмотренным </w:t>
      </w:r>
      <w:hyperlink w:anchor="a4433" w:tooltip="+" w:history="1">
        <w:r>
          <w:rPr>
            <w:rStyle w:val="a5"/>
          </w:rPr>
          <w:t>статьей 34</w:t>
        </w:r>
      </w:hyperlink>
      <w:r>
        <w:t xml:space="preserve"> настоящего Кодекса.</w:t>
      </w:r>
    </w:p>
    <w:p w:rsidR="00FF62C9" w:rsidRDefault="00FF62C9">
      <w:pPr>
        <w:pStyle w:val="newncpi"/>
        <w:divId w:val="1615405261"/>
      </w:pPr>
      <w:bookmarkStart w:id="11" w:name="a4950"/>
      <w:bookmarkEnd w:id="11"/>
      <w:r>
        <w:t>Основаниями для отвода эксперта или специалиста являются их служебная или иная зависимость от лиц, участвующих в деле, или их представителей в момент рассмотрения дела или в прошлом либо проведение ими проверки, материалы которой послужили основанием или поводом для обращения в суд, рассматривающий экономические дела, либо используются при рассмотрении этого дела.</w:t>
      </w:r>
    </w:p>
    <w:p w:rsidR="00FF62C9" w:rsidRDefault="00FF62C9">
      <w:pPr>
        <w:pStyle w:val="newncpi"/>
        <w:divId w:val="1615405261"/>
      </w:pPr>
      <w:r>
        <w:t>Участие прокурора, эксперта, специалиста, переводчика и секретаря судебного заседания – помощника судьи при предыдущем рассмотрении этого дела в качестве соответственно прокурора, эксперта, специалиста, переводчика и секретаря судебного заседания – помощника судьи не является основанием для их отвода или самоотвода.</w:t>
      </w:r>
    </w:p>
    <w:p w:rsidR="00FF62C9" w:rsidRDefault="00FF62C9">
      <w:pPr>
        <w:pStyle w:val="newncpi"/>
        <w:divId w:val="1615405261"/>
      </w:pPr>
      <w:r>
        <w:t>Если прокурор, эксперт, специалист, переводчик или секретарь судебного заседания – помощник судьи не заявили самоотвода при наличии оснований, предусмотренных настоящей статьей, отвод может быть заявлен лицами, участвующими в деле.</w:t>
      </w:r>
    </w:p>
    <w:p w:rsidR="00FF62C9" w:rsidRDefault="00FF62C9">
      <w:pPr>
        <w:pStyle w:val="article"/>
        <w:divId w:val="1615405261"/>
      </w:pPr>
      <w:bookmarkStart w:id="12" w:name="a821"/>
      <w:bookmarkEnd w:id="12"/>
      <w:r>
        <w:t>Статья 36. Заявление самоотвода или отвода</w:t>
      </w:r>
    </w:p>
    <w:p w:rsidR="00FF62C9" w:rsidRDefault="00FF62C9">
      <w:pPr>
        <w:pStyle w:val="newncpi"/>
        <w:divId w:val="1615405261"/>
      </w:pPr>
      <w:bookmarkStart w:id="13" w:name="a3846"/>
      <w:bookmarkEnd w:id="13"/>
      <w:r>
        <w:t>Самоотвод или отвод должны быть мотивированы и заявлены до начала рассмотрения дела по существу.</w:t>
      </w:r>
    </w:p>
    <w:p w:rsidR="00FF62C9" w:rsidRDefault="00FF62C9">
      <w:pPr>
        <w:pStyle w:val="newncpi"/>
        <w:divId w:val="1615405261"/>
      </w:pPr>
      <w:bookmarkStart w:id="14" w:name="a5311"/>
      <w:bookmarkEnd w:id="14"/>
      <w:r>
        <w:lastRenderedPageBreak/>
        <w:t>В ходе рассмотрения дела заявление самоотвода или отвода допускается лишь в тех случаях, когда основания самоотвода или отвода стали известны суду, рассматривающему экономические дела, или лицу, заявляющему самоотвод или отвод, после начала рассмотрения дела.</w:t>
      </w:r>
    </w:p>
    <w:p w:rsidR="00FF62C9" w:rsidRDefault="00FF62C9">
      <w:pPr>
        <w:pStyle w:val="newncpi"/>
        <w:divId w:val="1615405261"/>
      </w:pPr>
      <w:bookmarkStart w:id="15" w:name="a5678"/>
      <w:bookmarkEnd w:id="15"/>
      <w:r>
        <w:t xml:space="preserve">Самоотвод или отвод </w:t>
      </w:r>
      <w:proofErr w:type="gramStart"/>
      <w:r>
        <w:t>заявляются</w:t>
      </w:r>
      <w:proofErr w:type="gramEnd"/>
      <w:r>
        <w:t xml:space="preserve"> в суд, рассматривающий экономические дела, в письменной форме с указанием оснований для самоотвода или отвода и приведением необходимых обоснований.</w:t>
      </w:r>
    </w:p>
    <w:p w:rsidR="00FF62C9" w:rsidRDefault="00FF62C9">
      <w:pPr>
        <w:pStyle w:val="newncpi"/>
        <w:divId w:val="1615405261"/>
      </w:pPr>
      <w:r>
        <w:t>Повторный отвод по тем же основаниям не может быть заявлен одним и тем же лицом.</w:t>
      </w:r>
    </w:p>
    <w:p w:rsidR="00FF62C9" w:rsidRDefault="00FF62C9">
      <w:pPr>
        <w:pStyle w:val="article"/>
        <w:divId w:val="1615405261"/>
      </w:pPr>
      <w:bookmarkStart w:id="16" w:name="a822"/>
      <w:bookmarkEnd w:id="16"/>
      <w:r>
        <w:t>Статья 37. Порядок разрешения заявленного самоотвода или отвода</w:t>
      </w:r>
    </w:p>
    <w:p w:rsidR="00FF62C9" w:rsidRDefault="00FF62C9">
      <w:pPr>
        <w:pStyle w:val="newncpi"/>
        <w:divId w:val="1615405261"/>
      </w:pPr>
      <w:r>
        <w:t>В случае заявления самоотвода или отвода суд, рассматривающий экономические дела, заслушивает мнения лиц, участвующих в деле, а также лица, которое заявило самоотвод или которому заявлен отвод, если отводимый желает дать объяснения.</w:t>
      </w:r>
    </w:p>
    <w:p w:rsidR="00FF62C9" w:rsidRDefault="00FF62C9">
      <w:pPr>
        <w:pStyle w:val="newncpi"/>
        <w:divId w:val="1615405261"/>
      </w:pPr>
      <w:r>
        <w:t>Вопрос об отводе судьи суда, рассматривающего экономические дела, рассматривающего дело единолично, решается председателем суда, рассматривающего экономические дела, или его заместителем.</w:t>
      </w:r>
    </w:p>
    <w:p w:rsidR="00FF62C9" w:rsidRDefault="00FF62C9">
      <w:pPr>
        <w:pStyle w:val="newncpi"/>
        <w:divId w:val="1615405261"/>
      </w:pPr>
      <w:proofErr w:type="gramStart"/>
      <w:r>
        <w:t>При рассмотрении дела судом, рассматривающим экономические дела, в коллегиальном составе вопрос об отводе судьи суда, рассматривающего экономические дела, решается коллегиальным составом суда, рассматривающего экономические дела, рассматривающим дело, в отсутствие судьи, который заявил самоотвод или которому заявлен отвод.</w:t>
      </w:r>
      <w:proofErr w:type="gramEnd"/>
      <w:r>
        <w:t xml:space="preserve"> При равном числе голосов, поданных за отвод и против отвода, судья суда, рассматривающего экономические дела, считается отведенным.</w:t>
      </w:r>
    </w:p>
    <w:p w:rsidR="00FF62C9" w:rsidRDefault="00FF62C9">
      <w:pPr>
        <w:pStyle w:val="newncpi"/>
        <w:divId w:val="1615405261"/>
      </w:pPr>
      <w:proofErr w:type="gramStart"/>
      <w:r>
        <w:t>Вопрос об отводе, заявленном нескольким судьям суда, рассматривающего экономические дела, или всему коллегиальному составу суда, рассматривающего экономические дела, рассматривающему дело, решается председателем суда, рассматривающего экономические дела, или его заместителем.</w:t>
      </w:r>
      <w:proofErr w:type="gramEnd"/>
    </w:p>
    <w:p w:rsidR="00FF62C9" w:rsidRDefault="00FF62C9">
      <w:pPr>
        <w:pStyle w:val="newncpi"/>
        <w:divId w:val="1615405261"/>
      </w:pPr>
      <w:r>
        <w:t>Судья суда, рассматривающего экономические дела, заявивший самоотвод, может быть заменен другим судьей суда, рассматривающего экономические дела, в порядке, установленном настоящим Кодексом.</w:t>
      </w:r>
    </w:p>
    <w:p w:rsidR="00FF62C9" w:rsidRDefault="00FF62C9">
      <w:pPr>
        <w:pStyle w:val="newncpi"/>
        <w:divId w:val="1615405261"/>
      </w:pPr>
      <w:r>
        <w:t>Вопрос об удовлетворении самоотвода или отвода прокурора, эксперта, специалиста, переводчика и секретаря судебного заседания – помощника судьи решается составом суда, рассматривающего экономические дела, рассматривающим дело.</w:t>
      </w:r>
    </w:p>
    <w:p w:rsidR="00FF62C9" w:rsidRDefault="00FF62C9">
      <w:pPr>
        <w:pStyle w:val="newncpi"/>
        <w:divId w:val="1615405261"/>
      </w:pPr>
      <w:bookmarkStart w:id="17" w:name="a5679"/>
      <w:bookmarkEnd w:id="17"/>
      <w:r>
        <w:t>По результатам рассмотрения вопросов о самоотводе или об отводе выносится определение.</w:t>
      </w:r>
    </w:p>
    <w:p w:rsidR="00A82FA5" w:rsidRDefault="00A82FA5">
      <w:pPr>
        <w:pStyle w:val="newncpi"/>
        <w:divId w:val="1615405261"/>
      </w:pPr>
      <w:r>
        <w:t>…</w:t>
      </w:r>
    </w:p>
    <w:p w:rsidR="00FF62C9" w:rsidRDefault="00FF62C9">
      <w:pPr>
        <w:pStyle w:val="article"/>
        <w:divId w:val="1615405261"/>
      </w:pPr>
      <w:bookmarkStart w:id="18" w:name="a4434"/>
      <w:bookmarkStart w:id="19" w:name="a905"/>
      <w:bookmarkEnd w:id="18"/>
      <w:bookmarkEnd w:id="19"/>
      <w:r>
        <w:t>Статья 68. Иные участники хозяйственного процесса</w:t>
      </w:r>
    </w:p>
    <w:p w:rsidR="00FF62C9" w:rsidRDefault="00FF62C9">
      <w:pPr>
        <w:pStyle w:val="newncpi"/>
        <w:divId w:val="1615405261"/>
      </w:pPr>
      <w:proofErr w:type="gramStart"/>
      <w:r>
        <w:t>Помимо лиц, участвующих в деле, в хозяйственном процессе могут участвовать лица, содействующие осуществлению правосудия, – эксперты, специалисты, свидетели, государственные органы, органы местного управления и самоуправления, переводчики, понятые.</w:t>
      </w:r>
      <w:proofErr w:type="gramEnd"/>
    </w:p>
    <w:p w:rsidR="00FF62C9" w:rsidRDefault="00FF62C9">
      <w:pPr>
        <w:pStyle w:val="article"/>
        <w:divId w:val="1615405261"/>
      </w:pPr>
      <w:bookmarkStart w:id="20" w:name="a3098"/>
      <w:bookmarkEnd w:id="20"/>
      <w:r>
        <w:t>Статья 69. Присяга экспертов, специалистов, свидетелей</w:t>
      </w:r>
    </w:p>
    <w:p w:rsidR="00FF62C9" w:rsidRDefault="00FF62C9">
      <w:pPr>
        <w:pStyle w:val="newncpi"/>
        <w:divId w:val="1615405261"/>
      </w:pPr>
      <w:r>
        <w:lastRenderedPageBreak/>
        <w:t>Эксперты, специалисты, свидетели приносят присягу следующего содержания:</w:t>
      </w:r>
    </w:p>
    <w:p w:rsidR="00FF62C9" w:rsidRDefault="00FF62C9">
      <w:pPr>
        <w:pStyle w:val="newncpi"/>
        <w:divId w:val="1615405261"/>
      </w:pPr>
      <w:r>
        <w:t xml:space="preserve">«Понимая значение моих показаний для установления истины и учитывая ответственность перед законом, клянусь правдиво сообщить суду </w:t>
      </w:r>
      <w:proofErr w:type="gramStart"/>
      <w:r>
        <w:t>о</w:t>
      </w:r>
      <w:proofErr w:type="gramEnd"/>
      <w:r>
        <w:t xml:space="preserve"> всех известных мне фактах по делу».</w:t>
      </w:r>
    </w:p>
    <w:p w:rsidR="00FF62C9" w:rsidRDefault="00FF62C9">
      <w:pPr>
        <w:pStyle w:val="newncpi"/>
        <w:divId w:val="1615405261"/>
      </w:pPr>
      <w:r>
        <w:t>Те</w:t>
      </w:r>
      <w:proofErr w:type="gramStart"/>
      <w:r>
        <w:t>кст пр</w:t>
      </w:r>
      <w:proofErr w:type="gramEnd"/>
      <w:r>
        <w:t>исяги подписывается экспертами, специалистами, свидетелями и хранится в деле.</w:t>
      </w:r>
    </w:p>
    <w:p w:rsidR="00FF62C9" w:rsidRDefault="00FF62C9">
      <w:pPr>
        <w:pStyle w:val="article"/>
        <w:divId w:val="1615405261"/>
      </w:pPr>
      <w:bookmarkStart w:id="21" w:name="a5799"/>
      <w:bookmarkEnd w:id="21"/>
      <w:r>
        <w:t>Статья 70. Эксперт</w:t>
      </w:r>
    </w:p>
    <w:p w:rsidR="00FF62C9" w:rsidRDefault="00FF62C9">
      <w:pPr>
        <w:pStyle w:val="newncpi"/>
        <w:divId w:val="1615405261"/>
      </w:pPr>
      <w:bookmarkStart w:id="22" w:name="a5717"/>
      <w:bookmarkEnd w:id="22"/>
      <w:r>
        <w:t>Экспертом в суде, рассматривающем экономические дела, может выступать лицо, обладающее специальными знаниями в области науки, техники, искусства, ремесла и иных сферах деятельности, необходимыми для дачи заключения эксперта, наделенное в порядке, установленном законодательством, полномочиями на проведение экспертизы и назначенное судом, рассматривающим экономические дела, в порядке, установленном настоящим Кодексом.</w:t>
      </w:r>
    </w:p>
    <w:p w:rsidR="00FF62C9" w:rsidRDefault="00FF62C9">
      <w:pPr>
        <w:pStyle w:val="newncpi"/>
        <w:divId w:val="1615405261"/>
      </w:pPr>
      <w:r>
        <w:t>Эксперт имеет право:</w:t>
      </w:r>
    </w:p>
    <w:p w:rsidR="00FF62C9" w:rsidRDefault="00FF62C9">
      <w:pPr>
        <w:pStyle w:val="newncpi"/>
        <w:divId w:val="1615405261"/>
      </w:pPr>
      <w:r>
        <w:t>знакомиться с материалами экономического дела в части, относящейся к предмету экспертизы, и выписывать из них необходимые для ее проведения сведения;</w:t>
      </w:r>
    </w:p>
    <w:p w:rsidR="00FF62C9" w:rsidRDefault="00FF62C9">
      <w:pPr>
        <w:pStyle w:val="newncpi"/>
        <w:divId w:val="1615405261"/>
      </w:pPr>
      <w:proofErr w:type="gramStart"/>
      <w:r>
        <w:t>заявлять ходатайства о предоставлении ему дополнительных материалов, объектов (доступа к ним), необходимых для дачи заключения эксперта; о разъяснении содержания поставленных перед экспертом вопросов; о привлечении к проведению экспертизы других экспертов; о разрешении применять методы, которые могут повлечь полное или частичное уничтожение объектов экспертизы либо изменение их внешнего вида или основных свойств;</w:t>
      </w:r>
      <w:proofErr w:type="gramEnd"/>
      <w:r>
        <w:t xml:space="preserve"> об отмене разрешения участникам хозяйственного процесса присутствовать при проведении экспертизы;</w:t>
      </w:r>
    </w:p>
    <w:p w:rsidR="00FF62C9" w:rsidRDefault="00FF62C9">
      <w:pPr>
        <w:pStyle w:val="newncpi"/>
        <w:divId w:val="1615405261"/>
      </w:pPr>
      <w:r>
        <w:t>участвовать в судебных заседаниях суда, рассматривающего экономические дела, задавать участникам хозяйственного процесса вопросы, относящиеся к предмету проводимой им экспертизы;</w:t>
      </w:r>
    </w:p>
    <w:p w:rsidR="00FF62C9" w:rsidRDefault="00FF62C9">
      <w:pPr>
        <w:pStyle w:val="newncpi"/>
        <w:divId w:val="1615405261"/>
      </w:pPr>
      <w:r>
        <w:t xml:space="preserve">давать заключение </w:t>
      </w:r>
      <w:proofErr w:type="gramStart"/>
      <w:r>
        <w:t>эксперта</w:t>
      </w:r>
      <w:proofErr w:type="gramEnd"/>
      <w:r>
        <w:t xml:space="preserve"> как по поставленным вопросам, так и по входящим в его компетенцию обстоятельствам, выявленным при проведении экспертизы;</w:t>
      </w:r>
    </w:p>
    <w:p w:rsidR="00FF62C9" w:rsidRDefault="00FF62C9">
      <w:pPr>
        <w:pStyle w:val="newncpi"/>
        <w:divId w:val="1615405261"/>
      </w:pPr>
      <w:r>
        <w:t>знакомиться со </w:t>
      </w:r>
      <w:proofErr w:type="spellStart"/>
      <w:r>
        <w:t>звуко</w:t>
      </w:r>
      <w:proofErr w:type="spellEnd"/>
      <w:r>
        <w:t>- или видеозаписью, с кратким протоколом, протоколом судебного заседания, в котором он участвовал, и делать подлежащие внесению в краткий протокол, протокол замечания относительно полноты и правильности записи его действий и заключения эксперта;</w:t>
      </w:r>
    </w:p>
    <w:p w:rsidR="00FF62C9" w:rsidRDefault="00FF62C9">
      <w:pPr>
        <w:pStyle w:val="newncpi"/>
        <w:divId w:val="1615405261"/>
      </w:pPr>
      <w:r>
        <w:t>пользоваться бесплатной помощью переводчика;</w:t>
      </w:r>
    </w:p>
    <w:p w:rsidR="00FF62C9" w:rsidRDefault="00FF62C9">
      <w:pPr>
        <w:pStyle w:val="newncpi"/>
        <w:divId w:val="1615405261"/>
      </w:pPr>
      <w:r>
        <w:t>получать возмещение расходов, понесенных при проведении экспертизы;</w:t>
      </w:r>
    </w:p>
    <w:p w:rsidR="00FF62C9" w:rsidRDefault="00FF62C9">
      <w:pPr>
        <w:pStyle w:val="newncpi"/>
        <w:divId w:val="1615405261"/>
      </w:pPr>
      <w:r>
        <w:t>получать возмещение понесенных им расходов и вознаграждение за выполненную им работу, не входящую в круг его прямых служебных обязанностей.</w:t>
      </w:r>
    </w:p>
    <w:p w:rsidR="00FF62C9" w:rsidRDefault="00FF62C9">
      <w:pPr>
        <w:pStyle w:val="newncpi"/>
        <w:divId w:val="1615405261"/>
      </w:pPr>
      <w:r>
        <w:t>Эксперт не вправе:</w:t>
      </w:r>
    </w:p>
    <w:p w:rsidR="00FF62C9" w:rsidRDefault="00FF62C9">
      <w:pPr>
        <w:pStyle w:val="newncpi"/>
        <w:divId w:val="1615405261"/>
      </w:pPr>
      <w:r>
        <w:t>вести переговоры с участниками хозяйственного процесса по вопросам, связанным с проведением экспертизы;</w:t>
      </w:r>
    </w:p>
    <w:p w:rsidR="00FF62C9" w:rsidRDefault="00FF62C9">
      <w:pPr>
        <w:pStyle w:val="newncpi"/>
        <w:divId w:val="1615405261"/>
      </w:pPr>
      <w:r>
        <w:t>самостоятельно собирать объекты экспертизы;</w:t>
      </w:r>
    </w:p>
    <w:p w:rsidR="00FF62C9" w:rsidRDefault="00FF62C9">
      <w:pPr>
        <w:pStyle w:val="newncpi"/>
        <w:divId w:val="1615405261"/>
      </w:pPr>
      <w:r>
        <w:t>проводить исследования, которые могут повлечь полное или частичное уничтожение объектов экспертизы либо изменение их внешнего вида или основных свойств, если на это не было письменного разрешения суда, рассматривающего экономические дела.</w:t>
      </w:r>
    </w:p>
    <w:p w:rsidR="00FF62C9" w:rsidRDefault="00FF62C9">
      <w:pPr>
        <w:pStyle w:val="newncpi"/>
        <w:divId w:val="1615405261"/>
      </w:pPr>
      <w:r>
        <w:t>Эксперт обязан:</w:t>
      </w:r>
    </w:p>
    <w:p w:rsidR="00FF62C9" w:rsidRDefault="00FF62C9">
      <w:pPr>
        <w:pStyle w:val="newncpi"/>
        <w:divId w:val="1615405261"/>
      </w:pPr>
      <w:r>
        <w:lastRenderedPageBreak/>
        <w:t>дать обоснованное и объективное заключение эксперта по поставленным перед ним вопросам с соблюдением требований настоящего Кодекса;</w:t>
      </w:r>
    </w:p>
    <w:p w:rsidR="00FF62C9" w:rsidRDefault="00FF62C9">
      <w:pPr>
        <w:pStyle w:val="newncpi"/>
        <w:divId w:val="1615405261"/>
      </w:pPr>
      <w:proofErr w:type="gramStart"/>
      <w:r>
        <w:t>составить мотивированное сообщение о невозможности дачи заключения эксперта, если в ходе проведения экспертизы он установит, что поставленные вопросы выходят за пределы его специальных знаний или предоставленные ему материалы, объекты непригодны или недостаточны для ответа на эти вопросы и не могут быть восполнены, либо если состояние науки и практики не позволяет на них ответить;</w:t>
      </w:r>
      <w:proofErr w:type="gramEnd"/>
    </w:p>
    <w:p w:rsidR="00FF62C9" w:rsidRDefault="00FF62C9">
      <w:pPr>
        <w:pStyle w:val="newncpi"/>
        <w:divId w:val="1615405261"/>
      </w:pPr>
      <w:r>
        <w:t>представить суду, рассматривающему экономические дела, документы, подтверждающие его специальную квалификацию;</w:t>
      </w:r>
    </w:p>
    <w:p w:rsidR="00FF62C9" w:rsidRDefault="00FF62C9">
      <w:pPr>
        <w:pStyle w:val="newncpi"/>
        <w:divId w:val="1615405261"/>
      </w:pPr>
      <w:r>
        <w:t>сообщить по требованию суда, рассматривающего экономические дела, а также сторон в судебном заседании сведения о своем профессиональном опыте и отношениях с участниками хозяйственного процесса;</w:t>
      </w:r>
    </w:p>
    <w:p w:rsidR="00FF62C9" w:rsidRDefault="00FF62C9">
      <w:pPr>
        <w:pStyle w:val="newncpi"/>
        <w:divId w:val="1615405261"/>
      </w:pPr>
      <w:proofErr w:type="gramStart"/>
      <w:r>
        <w:t>являться по вызовам суда, рассматривающего экономические дела, для разъяснения и уточнения содержания данного им заключения эксперта по вопросам, заданным судом, рассматривающим экономические дела, участниками хозяйственного процесса;</w:t>
      </w:r>
      <w:proofErr w:type="gramEnd"/>
    </w:p>
    <w:p w:rsidR="00FF62C9" w:rsidRDefault="00FF62C9">
      <w:pPr>
        <w:pStyle w:val="newncpi"/>
        <w:divId w:val="1615405261"/>
      </w:pPr>
      <w:r>
        <w:t>представить по требованию суда, рассматривающего экономические дела, смету расходов на проведение экспертизы, а также отчет о понесенных расходах;</w:t>
      </w:r>
    </w:p>
    <w:p w:rsidR="00FF62C9" w:rsidRDefault="00FF62C9">
      <w:pPr>
        <w:pStyle w:val="newncpi"/>
        <w:divId w:val="1615405261"/>
      </w:pPr>
      <w:r>
        <w:t>соблюдать порядок при производстве процессуальных действий и во время судебного заседания;</w:t>
      </w:r>
    </w:p>
    <w:p w:rsidR="00FF62C9" w:rsidRDefault="00FF62C9">
      <w:pPr>
        <w:pStyle w:val="newncpi"/>
        <w:divId w:val="1615405261"/>
      </w:pPr>
      <w:r>
        <w:t>не разглашать сведения об обстоятельствах экономического дела и иные сведения, ставшие ему известными в связи с проведением экспертизы, если слушание экономического дела проводится в закрытом судебном заседании.</w:t>
      </w:r>
    </w:p>
    <w:p w:rsidR="00FF62C9" w:rsidRDefault="00FF62C9">
      <w:pPr>
        <w:pStyle w:val="newncpi"/>
        <w:divId w:val="1615405261"/>
      </w:pPr>
      <w:r>
        <w:t>Ходатайства эксперта о предоставлении ему дополнительных материалов, объектов (доступа к ним) для дачи заключения эксперта рассматриваются судом, рассматривающим экономические дела, без вызова сторон с вынесением определения в срок не позднее пяти дней со дня поступления ходатайств в суд.</w:t>
      </w:r>
    </w:p>
    <w:p w:rsidR="00FF62C9" w:rsidRDefault="00FF62C9">
      <w:pPr>
        <w:pStyle w:val="newncpi"/>
        <w:divId w:val="1615405261"/>
      </w:pPr>
      <w:r>
        <w:t>Эксперт, являющийся иностранным гражданином, лицом без гражданства или гражданином Республики Беларусь, постоянно проживающим за пределами Республики Беларусь, вправе знакомиться с материалами дела, содержащими сведения, составляющие государственные секреты, после получения допуска в порядке, установленном законодательными актами.</w:t>
      </w:r>
    </w:p>
    <w:p w:rsidR="00FF62C9" w:rsidRDefault="00FF62C9">
      <w:pPr>
        <w:pStyle w:val="newncpi"/>
        <w:divId w:val="1615405261"/>
      </w:pPr>
      <w:r>
        <w:t>За дачу заведомо ложного заключения эксперта, а также за отказ либо уклонение без уважительных причин от исполнения возложенных на него обязанностей эксперт несет ответственность, установленную Уголовным кодексом Республики Беларусь.</w:t>
      </w:r>
    </w:p>
    <w:p w:rsidR="00FF62C9" w:rsidRDefault="00FF62C9">
      <w:pPr>
        <w:pStyle w:val="article"/>
        <w:divId w:val="1615405261"/>
      </w:pPr>
      <w:bookmarkStart w:id="23" w:name="a4606"/>
      <w:bookmarkEnd w:id="23"/>
      <w:r>
        <w:t>Статья 71. Специалист</w:t>
      </w:r>
    </w:p>
    <w:p w:rsidR="00FF62C9" w:rsidRDefault="00FF62C9">
      <w:pPr>
        <w:pStyle w:val="newncpi"/>
        <w:divId w:val="1615405261"/>
      </w:pPr>
      <w:bookmarkStart w:id="24" w:name="a5148"/>
      <w:bookmarkEnd w:id="24"/>
      <w:r>
        <w:t>Специалистом в суде, рассматривающем экономические дела, может выступать лицо, обладающее необходимыми знаниями по соответствующей специальности, дающее консультации по вопросам, имеющим значение для рассмотрения дела.</w:t>
      </w:r>
    </w:p>
    <w:p w:rsidR="00FF62C9" w:rsidRDefault="00FF62C9">
      <w:pPr>
        <w:pStyle w:val="newncpi"/>
        <w:divId w:val="1615405261"/>
      </w:pPr>
      <w:bookmarkStart w:id="25" w:name="a5391"/>
      <w:bookmarkEnd w:id="25"/>
      <w:r>
        <w:t>Лицо, вызванное судом, рассматривающим экономические дела, в качестве специалиста, обязано явиться в суд, отвечать на поставленные вопросы, давать пояснения и консультации, в том числе в письменной форме.</w:t>
      </w:r>
    </w:p>
    <w:p w:rsidR="00FF62C9" w:rsidRDefault="00FF62C9">
      <w:pPr>
        <w:pStyle w:val="newncpi"/>
        <w:divId w:val="1615405261"/>
      </w:pPr>
      <w:r>
        <w:t xml:space="preserve">Вызов судом, рассматривающим экономические дела, специалиста налагает на руководителя организации, где работает специалист, на индивидуального предпринимателя, у </w:t>
      </w:r>
      <w:r>
        <w:lastRenderedPageBreak/>
        <w:t>которого работает специалист, обязанность обеспечить ему возможность явиться в суд, рассматривающий экономические дела, для выполнения своего долга.</w:t>
      </w:r>
    </w:p>
    <w:p w:rsidR="00FF62C9" w:rsidRDefault="00FF62C9">
      <w:pPr>
        <w:pStyle w:val="newncpi"/>
        <w:divId w:val="1615405261"/>
      </w:pPr>
      <w:bookmarkStart w:id="26" w:name="a5394"/>
      <w:bookmarkEnd w:id="26"/>
      <w:r>
        <w:t>Специалист имеет право с разрешения суда, рассматривающего экономические дела, знакомиться с материалами дела, заявлять ходатайства о представлении ему дополнительных сведений и материалов, получать вознаграждение за дачу консультаций, получать возмещение расходов, связанных с явкой в суд, рассматривающий экономические дела.</w:t>
      </w:r>
    </w:p>
    <w:p w:rsidR="00FF62C9" w:rsidRDefault="00FF62C9">
      <w:pPr>
        <w:pStyle w:val="newncpi"/>
        <w:divId w:val="1615405261"/>
      </w:pPr>
      <w:bookmarkStart w:id="27" w:name="a5396"/>
      <w:bookmarkEnd w:id="27"/>
      <w:r>
        <w:t>Специали</w:t>
      </w:r>
      <w:proofErr w:type="gramStart"/>
      <w:r>
        <w:t>ст впр</w:t>
      </w:r>
      <w:proofErr w:type="gramEnd"/>
      <w:r>
        <w:t>аве отказаться от дачи консультаций, если вопросы выходят за пределы его специальных знаний или представленные ему материалы недостаточны для дачи консультаций.</w:t>
      </w:r>
    </w:p>
    <w:p w:rsidR="00FF62C9" w:rsidRDefault="00FF62C9">
      <w:pPr>
        <w:pStyle w:val="newncpi"/>
        <w:divId w:val="1615405261"/>
      </w:pPr>
      <w:bookmarkStart w:id="28" w:name="a5395"/>
      <w:bookmarkEnd w:id="28"/>
      <w:r>
        <w:t xml:space="preserve">Специалист, являющийся иностранным гражданином, лицом без гражданства или гражданином Республики Беларусь, постоянно проживающим за пределами Республики Беларусь, вправе знакомиться с материалами дела, содержащими сведения, составляющие государственные секреты, после получения допуска в порядке, установленном законодательными </w:t>
      </w:r>
      <w:hyperlink r:id="rId32" w:anchor="a47" w:tooltip="+" w:history="1">
        <w:r>
          <w:rPr>
            <w:rStyle w:val="a5"/>
          </w:rPr>
          <w:t>актами</w:t>
        </w:r>
      </w:hyperlink>
      <w:r>
        <w:t>.</w:t>
      </w:r>
    </w:p>
    <w:p w:rsidR="00FF62C9" w:rsidRDefault="00FF62C9">
      <w:pPr>
        <w:pStyle w:val="article"/>
        <w:divId w:val="1615405261"/>
      </w:pPr>
      <w:bookmarkStart w:id="29" w:name="a909"/>
      <w:bookmarkEnd w:id="29"/>
      <w:r>
        <w:t>Статья 72. Свидетель</w:t>
      </w:r>
    </w:p>
    <w:p w:rsidR="00FF62C9" w:rsidRDefault="00FF62C9">
      <w:pPr>
        <w:pStyle w:val="newncpi"/>
        <w:divId w:val="1615405261"/>
      </w:pPr>
      <w:bookmarkStart w:id="30" w:name="a4987"/>
      <w:bookmarkEnd w:id="30"/>
      <w:r>
        <w:t>Свидетелем может быть лицо, которому известны сведения об обстоятельствах, имеющих значение для правильного рассмотрения дела судом, рассматривающим экономические дела.</w:t>
      </w:r>
    </w:p>
    <w:p w:rsidR="00FF62C9" w:rsidRDefault="00FF62C9">
      <w:pPr>
        <w:pStyle w:val="newncpi"/>
        <w:divId w:val="1615405261"/>
      </w:pPr>
      <w:r>
        <w:t>Сведения, сообщенные свидетелем, не являются доказательствами, если свидетель не может указать источник своей осведомленности.</w:t>
      </w:r>
    </w:p>
    <w:p w:rsidR="00FF62C9" w:rsidRDefault="00FF62C9">
      <w:pPr>
        <w:pStyle w:val="newncpi"/>
        <w:divId w:val="1615405261"/>
      </w:pPr>
      <w:bookmarkStart w:id="31" w:name="a4760"/>
      <w:bookmarkEnd w:id="31"/>
      <w:r>
        <w:t>Лицо, ходатайствующее о вызове свидетеля, обязано сообщить его фамилию, собственное имя, отчество и место жительства.</w:t>
      </w:r>
    </w:p>
    <w:p w:rsidR="00FF62C9" w:rsidRDefault="00FF62C9">
      <w:pPr>
        <w:pStyle w:val="newncpi"/>
        <w:divId w:val="1615405261"/>
      </w:pPr>
      <w:r>
        <w:t>Лицо, вызванное в качестве свидетеля, обязано явиться в суд, рассматривающий экономические дела, в назначенное время и сообщить известные ему сведения об обстоятельствах дела.</w:t>
      </w:r>
    </w:p>
    <w:p w:rsidR="00FF62C9" w:rsidRDefault="00FF62C9">
      <w:pPr>
        <w:pStyle w:val="newncpi"/>
        <w:divId w:val="1615405261"/>
      </w:pPr>
      <w:r>
        <w:t>Свидетель обязан давать правдивые показания, отвечать на вопросы суда, рассматривающего экономические дела (судьи суда, рассматривающего экономические дела), и лиц, участвующих в процессе.</w:t>
      </w:r>
    </w:p>
    <w:p w:rsidR="00FF62C9" w:rsidRDefault="00FF62C9">
      <w:pPr>
        <w:pStyle w:val="newncpi"/>
        <w:divId w:val="1615405261"/>
      </w:pPr>
      <w:r>
        <w:t>За дачу заведомо ложных показаний, за отказ либо уклонение от дачи показаний свидетель несет ответственность, установленную Уголовным кодексом Республики Беларусь.</w:t>
      </w:r>
    </w:p>
    <w:p w:rsidR="00FF62C9" w:rsidRDefault="00FF62C9">
      <w:pPr>
        <w:pStyle w:val="newncpi"/>
        <w:divId w:val="1615405261"/>
      </w:pPr>
      <w:bookmarkStart w:id="32" w:name="a4087"/>
      <w:bookmarkEnd w:id="32"/>
      <w:r>
        <w:t>Свидетелями не могут быть:</w:t>
      </w:r>
    </w:p>
    <w:p w:rsidR="00FF62C9" w:rsidRDefault="00FF62C9">
      <w:pPr>
        <w:pStyle w:val="newncpi"/>
        <w:divId w:val="1615405261"/>
      </w:pPr>
      <w:r>
        <w:t>представители по гражданскому и хозяйственному делу и лица, исполняющие обязанности защитников по уголовному делу, – в отношении фактов, которые стали им известны в связи с исполнением обязанностей представителя или защитника;</w:t>
      </w:r>
    </w:p>
    <w:p w:rsidR="00FF62C9" w:rsidRDefault="00FF62C9">
      <w:pPr>
        <w:pStyle w:val="newncpi"/>
        <w:divId w:val="1615405261"/>
      </w:pPr>
      <w:r>
        <w:t>представители сторон, участвовавшие в примирительной процедуре, медиации, примирители и медиаторы – в отношении фактов, которые стали им известны в связи с участием в примирительной процедуре, медиации, за исключением случаев, когда стороны дали на это свое письменное согласие;</w:t>
      </w:r>
    </w:p>
    <w:p w:rsidR="00FF62C9" w:rsidRDefault="00FF62C9">
      <w:pPr>
        <w:pStyle w:val="newncpi"/>
        <w:divId w:val="1615405261"/>
      </w:pPr>
      <w:r>
        <w:t>священнослужители – в отношении фактов, сведения о которых они получили во время исповеди;</w:t>
      </w:r>
    </w:p>
    <w:p w:rsidR="00FF62C9" w:rsidRDefault="00FF62C9">
      <w:pPr>
        <w:pStyle w:val="newncpi"/>
        <w:divId w:val="1615405261"/>
      </w:pPr>
      <w:r>
        <w:t xml:space="preserve">лица, которые в силу физических или психических недостатков не способны правильно воспринимать факты или воспроизводить сведения о фактах и </w:t>
      </w:r>
      <w:proofErr w:type="gramStart"/>
      <w:r>
        <w:t>давать</w:t>
      </w:r>
      <w:proofErr w:type="gramEnd"/>
      <w:r>
        <w:t xml:space="preserve"> о них показания;</w:t>
      </w:r>
    </w:p>
    <w:p w:rsidR="00FF62C9" w:rsidRDefault="00FF62C9">
      <w:pPr>
        <w:pStyle w:val="newncpi"/>
        <w:divId w:val="1615405261"/>
      </w:pPr>
      <w:r>
        <w:t>другие лица – в случаях, предусмотренных законодательными актами.</w:t>
      </w:r>
    </w:p>
    <w:p w:rsidR="00FF62C9" w:rsidRDefault="00FF62C9">
      <w:pPr>
        <w:pStyle w:val="newncpi"/>
        <w:divId w:val="1615405261"/>
      </w:pPr>
      <w:r>
        <w:lastRenderedPageBreak/>
        <w:t>Никто не должен понуждаться к даче показаний и объяснений против самого себя, членов своей семьи, близких родственников.</w:t>
      </w:r>
    </w:p>
    <w:p w:rsidR="00A82FA5" w:rsidRDefault="00A82FA5">
      <w:pPr>
        <w:pStyle w:val="newncpi"/>
        <w:divId w:val="1615405261"/>
      </w:pPr>
      <w:r>
        <w:t>…</w:t>
      </w:r>
    </w:p>
    <w:p w:rsidR="00FF62C9" w:rsidRDefault="00FF62C9">
      <w:pPr>
        <w:pStyle w:val="article"/>
        <w:divId w:val="1615405261"/>
      </w:pPr>
      <w:bookmarkStart w:id="33" w:name="a910"/>
      <w:bookmarkStart w:id="34" w:name="a2484"/>
      <w:bookmarkStart w:id="35" w:name="a762"/>
      <w:bookmarkStart w:id="36" w:name="a2486"/>
      <w:bookmarkEnd w:id="33"/>
      <w:bookmarkEnd w:id="34"/>
      <w:bookmarkEnd w:id="35"/>
      <w:bookmarkEnd w:id="36"/>
      <w:r>
        <w:t>Статья 83. Доказательства по делу и средства доказывания</w:t>
      </w:r>
    </w:p>
    <w:p w:rsidR="00FF62C9" w:rsidRDefault="00FF62C9">
      <w:pPr>
        <w:pStyle w:val="newncpi"/>
        <w:divId w:val="1615405261"/>
      </w:pPr>
      <w:bookmarkStart w:id="37" w:name="a4732"/>
      <w:bookmarkEnd w:id="37"/>
      <w:r>
        <w:t>Доказательствами по делу являются полученные в соответствии с настоящим Кодексом и иными законодательными актами сведения, на основании которых суд, рассматривающий экономические дела, устанавливает наличие или отсутствие обстоятельств, обосновывающих требования и возражения лиц, участвующих в деле, а также иных обстоятельств, имеющих значение для правильного разрешения дела.</w:t>
      </w:r>
    </w:p>
    <w:p w:rsidR="00FF62C9" w:rsidRDefault="00FF62C9">
      <w:pPr>
        <w:pStyle w:val="newncpi"/>
        <w:divId w:val="1615405261"/>
      </w:pPr>
      <w:bookmarkStart w:id="38" w:name="a3746"/>
      <w:bookmarkEnd w:id="38"/>
      <w:r>
        <w:t>К средствам доказывания относятся:</w:t>
      </w:r>
    </w:p>
    <w:p w:rsidR="00FF62C9" w:rsidRDefault="00FF62C9">
      <w:pPr>
        <w:pStyle w:val="newncpi"/>
        <w:divId w:val="1615405261"/>
      </w:pPr>
      <w:bookmarkStart w:id="39" w:name="a5589"/>
      <w:bookmarkEnd w:id="39"/>
      <w:r>
        <w:t>письменные и вещественные доказательства;</w:t>
      </w:r>
    </w:p>
    <w:p w:rsidR="00FF62C9" w:rsidRDefault="00FF62C9">
      <w:pPr>
        <w:pStyle w:val="newncpi"/>
        <w:divId w:val="1615405261"/>
      </w:pPr>
      <w:bookmarkStart w:id="40" w:name="a5144"/>
      <w:bookmarkEnd w:id="40"/>
      <w:proofErr w:type="spellStart"/>
      <w:r>
        <w:t>звуко</w:t>
      </w:r>
      <w:proofErr w:type="spellEnd"/>
      <w:r>
        <w:t>- и видеозапись;</w:t>
      </w:r>
    </w:p>
    <w:p w:rsidR="00FF62C9" w:rsidRDefault="00FF62C9">
      <w:pPr>
        <w:pStyle w:val="newncpi"/>
        <w:divId w:val="1615405261"/>
      </w:pPr>
      <w:bookmarkStart w:id="41" w:name="a5552"/>
      <w:bookmarkEnd w:id="41"/>
      <w:r>
        <w:t>объяснения лиц, участвующих в деле;</w:t>
      </w:r>
    </w:p>
    <w:p w:rsidR="00FF62C9" w:rsidRDefault="00FF62C9">
      <w:pPr>
        <w:pStyle w:val="newncpi"/>
        <w:divId w:val="1615405261"/>
      </w:pPr>
      <w:bookmarkStart w:id="42" w:name="a5152"/>
      <w:bookmarkEnd w:id="42"/>
      <w:r>
        <w:t>консультации специалистов;</w:t>
      </w:r>
    </w:p>
    <w:p w:rsidR="00FF62C9" w:rsidRDefault="00FF62C9">
      <w:pPr>
        <w:pStyle w:val="newncpi"/>
        <w:divId w:val="1615405261"/>
      </w:pPr>
      <w:bookmarkStart w:id="43" w:name="a5151"/>
      <w:bookmarkEnd w:id="43"/>
      <w:r>
        <w:t>заключения экспертов;</w:t>
      </w:r>
    </w:p>
    <w:p w:rsidR="00FF62C9" w:rsidRDefault="00FF62C9">
      <w:pPr>
        <w:pStyle w:val="newncpi"/>
        <w:divId w:val="1615405261"/>
      </w:pPr>
      <w:bookmarkStart w:id="44" w:name="a4986"/>
      <w:bookmarkEnd w:id="44"/>
      <w:r>
        <w:t>показания свидетелей;</w:t>
      </w:r>
    </w:p>
    <w:p w:rsidR="00FF62C9" w:rsidRDefault="00FF62C9">
      <w:pPr>
        <w:pStyle w:val="newncpi"/>
        <w:divId w:val="1615405261"/>
      </w:pPr>
      <w:bookmarkStart w:id="45" w:name="a4981"/>
      <w:bookmarkEnd w:id="45"/>
      <w:r>
        <w:t>заключения государственных органов, органов местного управления и самоуправления;</w:t>
      </w:r>
    </w:p>
    <w:p w:rsidR="00FF62C9" w:rsidRDefault="00FF62C9">
      <w:pPr>
        <w:pStyle w:val="newncpi"/>
        <w:divId w:val="1615405261"/>
      </w:pPr>
      <w:bookmarkStart w:id="46" w:name="a5470"/>
      <w:bookmarkEnd w:id="46"/>
      <w:r>
        <w:t>иные документы и материалы.</w:t>
      </w:r>
    </w:p>
    <w:p w:rsidR="00FF62C9" w:rsidRDefault="00FF62C9">
      <w:pPr>
        <w:pStyle w:val="newncpi"/>
        <w:divId w:val="1615405261"/>
      </w:pPr>
      <w:bookmarkStart w:id="47" w:name="a4733"/>
      <w:bookmarkEnd w:id="47"/>
      <w:r>
        <w:t>В качестве доказательств допускаются объяснения лиц, участвующих в деле, и иных участников хозяйственного процесса, полученные путем использования систем видеоконференцсвязи.</w:t>
      </w:r>
    </w:p>
    <w:p w:rsidR="00FF62C9" w:rsidRDefault="00FF62C9">
      <w:pPr>
        <w:pStyle w:val="newncpi"/>
        <w:divId w:val="1615405261"/>
      </w:pPr>
      <w:bookmarkStart w:id="48" w:name="a5531"/>
      <w:bookmarkEnd w:id="48"/>
      <w:r>
        <w:t>Сведения, полученные с нарушением порядка, установленного настоящим Кодексом, не являются доказательствами и не имеют юридической силы.</w:t>
      </w:r>
    </w:p>
    <w:p w:rsidR="00FF62C9" w:rsidRDefault="00FF62C9">
      <w:pPr>
        <w:pStyle w:val="newncpi"/>
        <w:divId w:val="1615405261"/>
      </w:pPr>
      <w:bookmarkStart w:id="49" w:name="a3657"/>
      <w:bookmarkEnd w:id="49"/>
      <w:r>
        <w:t xml:space="preserve">Если стороны, участвовавшие в примирительной процедуре, письменно не договорились об ином, стороны и иные лица, присутствовавшие при проведении примирительной процедуры, не вправе ссылаться в судебном разбирательстве </w:t>
      </w:r>
      <w:proofErr w:type="gramStart"/>
      <w:r>
        <w:t>на</w:t>
      </w:r>
      <w:proofErr w:type="gramEnd"/>
      <w:r>
        <w:t>:</w:t>
      </w:r>
    </w:p>
    <w:p w:rsidR="00FF62C9" w:rsidRDefault="00FF62C9">
      <w:pPr>
        <w:pStyle w:val="newncpi"/>
        <w:divId w:val="1615405261"/>
      </w:pPr>
      <w:r>
        <w:t>предложение одной из сторон обратиться к примирителю или тот факт, что одна из сторон выразила готовность к участию в примирительной процедуре;</w:t>
      </w:r>
    </w:p>
    <w:p w:rsidR="00FF62C9" w:rsidRDefault="00FF62C9">
      <w:pPr>
        <w:pStyle w:val="newncpi"/>
        <w:divId w:val="1615405261"/>
      </w:pPr>
      <w:r>
        <w:t>мнения или предложения, высказанные одним из участников примирительной процедуры в отношении возможного примирения;</w:t>
      </w:r>
    </w:p>
    <w:p w:rsidR="00FF62C9" w:rsidRDefault="00FF62C9">
      <w:pPr>
        <w:pStyle w:val="newncpi"/>
        <w:divId w:val="1615405261"/>
      </w:pPr>
      <w:r>
        <w:t>признания, сделанные одной из сторон в ходе примирительной процедуры;</w:t>
      </w:r>
    </w:p>
    <w:p w:rsidR="00FF62C9" w:rsidRDefault="00FF62C9">
      <w:pPr>
        <w:pStyle w:val="newncpi"/>
        <w:divId w:val="1615405261"/>
      </w:pPr>
      <w:r>
        <w:t>проявление готовности одной из сторон принять предложение о примирении, сделанное другой стороной;</w:t>
      </w:r>
    </w:p>
    <w:p w:rsidR="00FF62C9" w:rsidRDefault="00FF62C9">
      <w:pPr>
        <w:pStyle w:val="newncpi"/>
        <w:divId w:val="1615405261"/>
      </w:pPr>
      <w:r>
        <w:t>сведения, содержащиеся в документе, подготовленном исключительно для целей примирительной процедуры.</w:t>
      </w:r>
    </w:p>
    <w:p w:rsidR="00A82FA5" w:rsidRDefault="00A82FA5">
      <w:pPr>
        <w:pStyle w:val="newncpi"/>
        <w:divId w:val="1615405261"/>
      </w:pPr>
      <w:r>
        <w:t>…</w:t>
      </w:r>
    </w:p>
    <w:p w:rsidR="00FF62C9" w:rsidRDefault="00FF62C9">
      <w:pPr>
        <w:pStyle w:val="article"/>
        <w:divId w:val="1615405261"/>
      </w:pPr>
      <w:bookmarkStart w:id="50" w:name="a2339"/>
      <w:bookmarkStart w:id="51" w:name="a929"/>
      <w:bookmarkEnd w:id="50"/>
      <w:bookmarkEnd w:id="51"/>
      <w:r>
        <w:t>Статья 92. Назначение экспертизы</w:t>
      </w:r>
    </w:p>
    <w:tbl>
      <w:tblPr>
        <w:tblW w:w="5000" w:type="pct"/>
        <w:tblCellSpacing w:w="0" w:type="dxa"/>
        <w:tblCellMar>
          <w:left w:w="0" w:type="dxa"/>
          <w:right w:w="0" w:type="dxa"/>
        </w:tblCellMar>
        <w:tblLook w:val="04A0"/>
      </w:tblPr>
      <w:tblGrid>
        <w:gridCol w:w="480"/>
        <w:gridCol w:w="9775"/>
      </w:tblGrid>
      <w:tr w:rsidR="00FF62C9">
        <w:trPr>
          <w:divId w:val="1615405261"/>
          <w:tblCellSpacing w:w="0" w:type="dxa"/>
        </w:trPr>
        <w:tc>
          <w:tcPr>
            <w:tcW w:w="480" w:type="dxa"/>
            <w:tcBorders>
              <w:top w:val="nil"/>
              <w:left w:val="nil"/>
              <w:bottom w:val="nil"/>
              <w:right w:val="nil"/>
            </w:tcBorders>
            <w:hideMark/>
          </w:tcPr>
          <w:p w:rsidR="00FF62C9" w:rsidRDefault="00FF62C9">
            <w:pPr>
              <w:jc w:val="center"/>
              <w:rPr>
                <w:rFonts w:eastAsia="Times New Roman"/>
                <w:sz w:val="24"/>
                <w:szCs w:val="24"/>
              </w:rPr>
            </w:pP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FF62C9" w:rsidRDefault="00FF62C9">
            <w:pPr>
              <w:pStyle w:val="newncpi0"/>
              <w:rPr>
                <w:sz w:val="22"/>
                <w:szCs w:val="22"/>
              </w:rPr>
            </w:pPr>
          </w:p>
        </w:tc>
      </w:tr>
    </w:tbl>
    <w:p w:rsidR="00FF62C9" w:rsidRDefault="00FF62C9" w:rsidP="00A82FA5">
      <w:pPr>
        <w:pStyle w:val="newncpi0"/>
        <w:divId w:val="1615405261"/>
      </w:pPr>
      <w:r>
        <w:lastRenderedPageBreak/>
        <w:t> Для разъяснения возникающих при рассмотрении дела вопросов, требующих специальных знаний, по ходатайству лиц, участвующих в деле, или по своей инициативе суд, рассматривающий экономические дела, назначает экспертизу.</w:t>
      </w:r>
    </w:p>
    <w:p w:rsidR="00FF62C9" w:rsidRDefault="00FF62C9">
      <w:pPr>
        <w:pStyle w:val="newncpi"/>
        <w:divId w:val="1615405261"/>
      </w:pPr>
      <w:bookmarkStart w:id="52" w:name="a5627"/>
      <w:bookmarkEnd w:id="52"/>
      <w:r>
        <w:t>Лица, участвующие в деле, вправе представить в суд, рассматривающий экономические дела, вопросы, которые должны быть разъяснены при проведении экспертизы.</w:t>
      </w:r>
    </w:p>
    <w:p w:rsidR="00FF62C9" w:rsidRDefault="00FF62C9">
      <w:pPr>
        <w:pStyle w:val="newncpi"/>
        <w:divId w:val="1615405261"/>
      </w:pPr>
      <w:bookmarkStart w:id="53" w:name="a5742"/>
      <w:bookmarkEnd w:id="53"/>
      <w:r>
        <w:t>Окончательный перечень вопросов, по которым должна быть проведена экспертиза, устанавливается судом, рассматривающим экономические дела.</w:t>
      </w:r>
    </w:p>
    <w:p w:rsidR="00FF62C9" w:rsidRDefault="00FF62C9">
      <w:pPr>
        <w:pStyle w:val="newncpi"/>
        <w:divId w:val="1615405261"/>
      </w:pPr>
      <w:bookmarkStart w:id="54" w:name="a5698"/>
      <w:bookmarkEnd w:id="54"/>
      <w:r>
        <w:t>Суд, рассматривающий экономические дела, выносит определения о назначении экспертизы или об отклонении ходатайств</w:t>
      </w:r>
      <w:proofErr w:type="gramStart"/>
      <w:r>
        <w:t>а о ее</w:t>
      </w:r>
      <w:proofErr w:type="gramEnd"/>
      <w:r>
        <w:t xml:space="preserve"> назначении.</w:t>
      </w:r>
    </w:p>
    <w:p w:rsidR="00FF62C9" w:rsidRDefault="00FF62C9">
      <w:pPr>
        <w:pStyle w:val="newncpi"/>
        <w:divId w:val="1615405261"/>
      </w:pPr>
      <w:r>
        <w:t>Определение о назначении экспертизы и необходимые материалы, объекты суд, рассматривающий экономические дела, направляет эксперту или в судебно-экспертную организацию (подразделение).</w:t>
      </w:r>
    </w:p>
    <w:p w:rsidR="00FF62C9" w:rsidRDefault="00FF62C9">
      <w:pPr>
        <w:pStyle w:val="newncpi"/>
        <w:divId w:val="1615405261"/>
      </w:pPr>
      <w:bookmarkStart w:id="55" w:name="a5316"/>
      <w:bookmarkEnd w:id="55"/>
      <w:r>
        <w:t xml:space="preserve">Если сторона по делу отказывается от участия в проведении экспертизы или чинит препятствия ее проведению (не является на экспертизу, не представляет экспертам необходимых предметов исследования и т.п.), а по обстоятельствам дела без участия этой </w:t>
      </w:r>
      <w:proofErr w:type="gramStart"/>
      <w:r>
        <w:t>стороны</w:t>
      </w:r>
      <w:proofErr w:type="gramEnd"/>
      <w:r>
        <w:t xml:space="preserve"> либо без представленных ею предметов исследования экспертизу провести невозможно, суд, рассматривающий экономические дела, в зависимости от того, какая из сторон уклоняется от экспертизы и какое значение для нее она имеет, вправе признать факт, для выяснения которого экспертиза назначалась, установленным или опровергнутым.</w:t>
      </w:r>
    </w:p>
    <w:p w:rsidR="00FF62C9" w:rsidRDefault="00FF62C9">
      <w:pPr>
        <w:pStyle w:val="article"/>
        <w:divId w:val="1615405261"/>
      </w:pPr>
      <w:bookmarkStart w:id="56" w:name="a2673"/>
      <w:bookmarkEnd w:id="56"/>
      <w:r>
        <w:t>Статья 93. Порядок проведения экспертизы</w:t>
      </w:r>
    </w:p>
    <w:p w:rsidR="00FF62C9" w:rsidRDefault="00FF62C9">
      <w:pPr>
        <w:pStyle w:val="newncpi"/>
        <w:divId w:val="1615405261"/>
      </w:pPr>
      <w:r>
        <w:t>Экспертиза проводится экспертами судебно-экспертной организации по поручению руководителя судебно-экспертной организации (подразделения) либо другими лицами, которым она поручена судом, рассматривающим экономические дела. Экспертиза проводится одним или несколькими экспертами.</w:t>
      </w:r>
    </w:p>
    <w:p w:rsidR="00FF62C9" w:rsidRDefault="00FF62C9">
      <w:pPr>
        <w:pStyle w:val="newncpi"/>
        <w:divId w:val="1615405261"/>
      </w:pPr>
      <w:r>
        <w:t xml:space="preserve">Экспертиза может проводиться в судебном заседании суда, рассматривающего экономические дела, или вне заседания, если это необходимо по характеру </w:t>
      </w:r>
      <w:proofErr w:type="gramStart"/>
      <w:r>
        <w:t>исследований</w:t>
      </w:r>
      <w:proofErr w:type="gramEnd"/>
      <w:r>
        <w:t xml:space="preserve"> либо при невозможности или затруднительности доставки в судебное заседание материалов для исследования. Лица, участвующие в деле, вправе с разрешения суда, рассматривающего экономические дела, присутствовать при проведении экспертизы, за исключением случаев, когда такое присутствие вне судебного заседания может помешать нормальной работе экспертов.</w:t>
      </w:r>
    </w:p>
    <w:p w:rsidR="00FF62C9" w:rsidRDefault="00FF62C9">
      <w:pPr>
        <w:pStyle w:val="newncpi"/>
        <w:divId w:val="1615405261"/>
      </w:pPr>
      <w:bookmarkStart w:id="57" w:name="a5722"/>
      <w:bookmarkEnd w:id="57"/>
      <w:proofErr w:type="gramStart"/>
      <w:r>
        <w:t>При получении судебно-экспертной организацией (подразделением) определения суда, рассматривающего экономические дела, о назначении экспертизы руководитель этой судебно-экспертной организации (подразделения) поручает ее проведение одному или нескольким экспертам, разъясняет им права и обязанности эксперта, предусмотренные настоящим Кодексом, предупреждает об уголовной ответственности за дачу заведомо ложного заключения эксперта, а также за отказ либо уклонение без уважительных причин от исполнения возложенных на них обязанностей, что</w:t>
      </w:r>
      <w:proofErr w:type="gramEnd"/>
      <w:r>
        <w:t xml:space="preserve"> удостоверяется подписями экспертов в заключени</w:t>
      </w:r>
      <w:proofErr w:type="gramStart"/>
      <w:r>
        <w:t>и</w:t>
      </w:r>
      <w:proofErr w:type="gramEnd"/>
      <w:r>
        <w:t xml:space="preserve"> эксперта.</w:t>
      </w:r>
    </w:p>
    <w:p w:rsidR="00FF62C9" w:rsidRDefault="00FF62C9">
      <w:pPr>
        <w:pStyle w:val="newncpi"/>
        <w:divId w:val="1615405261"/>
      </w:pPr>
      <w:proofErr w:type="gramStart"/>
      <w:r>
        <w:t>При проведении экспертизы вне судебно-экспертной организации эксперт приглашается в судебное заседание, где суд, рассматривающий экономические дела, удостоверяет его личность, специальность, выясняет, нет ли оснований для его отвода, разъясняет эксперту его права и обязанности и под расписку предупреждает его об уголовной ответственности за дачу заведомо ложного заключения эксперта, за отказ либо уклонение без уважительных причин от исполнения возложенных на него обязанностей.</w:t>
      </w:r>
      <w:proofErr w:type="gramEnd"/>
    </w:p>
    <w:p w:rsidR="00FF62C9" w:rsidRDefault="00FF62C9">
      <w:pPr>
        <w:pStyle w:val="article"/>
        <w:divId w:val="1615405261"/>
      </w:pPr>
      <w:bookmarkStart w:id="58" w:name="a5718"/>
      <w:bookmarkEnd w:id="58"/>
      <w:r>
        <w:lastRenderedPageBreak/>
        <w:t>Статья 94. Заключение эксперта</w:t>
      </w:r>
    </w:p>
    <w:p w:rsidR="00FF62C9" w:rsidRDefault="00FF62C9">
      <w:pPr>
        <w:pStyle w:val="newncpi"/>
        <w:divId w:val="1615405261"/>
      </w:pPr>
      <w:bookmarkStart w:id="59" w:name="a5715"/>
      <w:bookmarkEnd w:id="59"/>
      <w:r>
        <w:t>Заключение эксперта – это процессуальный документ, удостоверяющий факт и ход исследования экспертом материалов, объектов экспертизы, предоставленных судом, рассматривающим экономические дела, и содержащий выводы по поставленным перед экспертом вопросам, основанные на специальных знаниях эксперта в области науки, техники, искусства, ремесла и иных сферах деятельности.</w:t>
      </w:r>
    </w:p>
    <w:p w:rsidR="00FF62C9" w:rsidRDefault="00FF62C9">
      <w:pPr>
        <w:pStyle w:val="newncpi"/>
        <w:divId w:val="1615405261"/>
      </w:pPr>
      <w:r>
        <w:t>Заключение эксперта должно состоять из вводной, исследовательской частей и мотивированных выводов.</w:t>
      </w:r>
    </w:p>
    <w:p w:rsidR="00FF62C9" w:rsidRDefault="00FF62C9">
      <w:pPr>
        <w:pStyle w:val="newncpi"/>
        <w:divId w:val="1615405261"/>
      </w:pPr>
      <w:bookmarkStart w:id="60" w:name="a5724"/>
      <w:bookmarkEnd w:id="60"/>
      <w:r>
        <w:t>Во вводной части заключения эксперта указываются:</w:t>
      </w:r>
    </w:p>
    <w:p w:rsidR="00FF62C9" w:rsidRDefault="00FF62C9">
      <w:pPr>
        <w:pStyle w:val="newncpi"/>
        <w:divId w:val="1615405261"/>
      </w:pPr>
      <w:proofErr w:type="gramStart"/>
      <w:r>
        <w:t>сведения о судебно-экспертной организации (подразделении), эксперте (фамилия, собственное имя, отчество (если таковое имеется), занимаемая должность, образование, стаж экспертной работы по экспертной специальности, ученая степень, ученое звание, иные сведения);</w:t>
      </w:r>
      <w:proofErr w:type="gramEnd"/>
    </w:p>
    <w:p w:rsidR="00FF62C9" w:rsidRDefault="00FF62C9">
      <w:pPr>
        <w:pStyle w:val="newncpi"/>
        <w:divId w:val="1615405261"/>
      </w:pPr>
      <w:r>
        <w:t>дата начала и окончания проведения экспертизы (при необходимости время);</w:t>
      </w:r>
    </w:p>
    <w:p w:rsidR="00FF62C9" w:rsidRDefault="00FF62C9">
      <w:pPr>
        <w:pStyle w:val="newncpi"/>
        <w:divId w:val="1615405261"/>
      </w:pPr>
      <w:r>
        <w:t>основание проведения экспертизы, дата вынесения определения о назначении экспертизы;</w:t>
      </w:r>
    </w:p>
    <w:p w:rsidR="00FF62C9" w:rsidRDefault="00FF62C9">
      <w:pPr>
        <w:pStyle w:val="newncpi"/>
        <w:divId w:val="1615405261"/>
      </w:pPr>
      <w:r>
        <w:t>отметка, удостоверенная подписью эксперта, о том, что он предупрежден об уголовной ответственности за дачу заведомо ложного заключения эксперта, а также за отказ либо уклонение без уважительных причин от исполнения возложенных на него обязанностей;</w:t>
      </w:r>
    </w:p>
    <w:p w:rsidR="00FF62C9" w:rsidRDefault="00FF62C9">
      <w:pPr>
        <w:pStyle w:val="newncpi"/>
        <w:divId w:val="1615405261"/>
      </w:pPr>
      <w:r>
        <w:t>сведения о лицах, присутствовавших при проведении экспертизы;</w:t>
      </w:r>
    </w:p>
    <w:p w:rsidR="00FF62C9" w:rsidRDefault="00FF62C9">
      <w:pPr>
        <w:pStyle w:val="newncpi"/>
        <w:divId w:val="1615405261"/>
      </w:pPr>
      <w:r>
        <w:t>вопросы, поставленные перед экспертом;</w:t>
      </w:r>
    </w:p>
    <w:p w:rsidR="00FF62C9" w:rsidRDefault="00FF62C9">
      <w:pPr>
        <w:pStyle w:val="newncpi"/>
        <w:divId w:val="1615405261"/>
      </w:pPr>
      <w:r>
        <w:t>сведения о материалах и объектах, предоставленных для проведения экспертизы;</w:t>
      </w:r>
    </w:p>
    <w:p w:rsidR="00FF62C9" w:rsidRDefault="00FF62C9">
      <w:pPr>
        <w:pStyle w:val="newncpi"/>
        <w:divId w:val="1615405261"/>
      </w:pPr>
      <w:r>
        <w:t>сведения о ходатайствах эксперта.</w:t>
      </w:r>
    </w:p>
    <w:p w:rsidR="00FF62C9" w:rsidRDefault="00FF62C9">
      <w:pPr>
        <w:pStyle w:val="newncpi"/>
        <w:divId w:val="1615405261"/>
      </w:pPr>
      <w:r>
        <w:t>В исследовательской части заключения эксперта содержатся следующие сведения:</w:t>
      </w:r>
    </w:p>
    <w:p w:rsidR="00FF62C9" w:rsidRDefault="00FF62C9">
      <w:pPr>
        <w:pStyle w:val="newncpi"/>
        <w:divId w:val="1615405261"/>
      </w:pPr>
      <w:r>
        <w:t>описание объектов и их упаковки;</w:t>
      </w:r>
    </w:p>
    <w:p w:rsidR="00FF62C9" w:rsidRDefault="00FF62C9">
      <w:pPr>
        <w:pStyle w:val="newncpi"/>
        <w:divId w:val="1615405261"/>
      </w:pPr>
      <w:r>
        <w:t>условия проведения экспертизы, имеющие значение для исследования;</w:t>
      </w:r>
    </w:p>
    <w:p w:rsidR="00FF62C9" w:rsidRDefault="00FF62C9">
      <w:pPr>
        <w:pStyle w:val="newncpi"/>
        <w:divId w:val="1615405261"/>
      </w:pPr>
      <w:r>
        <w:t>примененные средства, методы, проведенные эксперименты, выявленные существенные свойства (признаки) объектов, полученные результаты;</w:t>
      </w:r>
    </w:p>
    <w:p w:rsidR="00FF62C9" w:rsidRDefault="00FF62C9">
      <w:pPr>
        <w:pStyle w:val="newncpi"/>
        <w:divId w:val="1615405261"/>
      </w:pPr>
      <w:r>
        <w:t>сведения об израсходованных (уничтоженных) объектах с указанием их наименования и количества;</w:t>
      </w:r>
    </w:p>
    <w:p w:rsidR="00FF62C9" w:rsidRDefault="00FF62C9">
      <w:pPr>
        <w:pStyle w:val="newncpi"/>
        <w:divId w:val="1615405261"/>
      </w:pPr>
      <w:r>
        <w:t>пояснения лиц, присутствовавших при проведении экспертизы;</w:t>
      </w:r>
    </w:p>
    <w:p w:rsidR="00FF62C9" w:rsidRDefault="00FF62C9">
      <w:pPr>
        <w:pStyle w:val="newncpi"/>
        <w:divId w:val="1615405261"/>
      </w:pPr>
      <w:r>
        <w:t>ссылки на используемые методические материалы либо иные материалы с научно-практическим обоснованием примененных методов;</w:t>
      </w:r>
    </w:p>
    <w:p w:rsidR="00FF62C9" w:rsidRDefault="00FF62C9">
      <w:pPr>
        <w:pStyle w:val="newncpi"/>
        <w:divId w:val="1615405261"/>
      </w:pPr>
      <w:r>
        <w:t>иные сведения, имеющие значение для проведения экспертизы.</w:t>
      </w:r>
    </w:p>
    <w:p w:rsidR="00FF62C9" w:rsidRDefault="00FF62C9">
      <w:pPr>
        <w:pStyle w:val="newncpi"/>
        <w:divId w:val="1615405261"/>
      </w:pPr>
      <w:r>
        <w:t>Мотивированные выводы в заключени</w:t>
      </w:r>
      <w:proofErr w:type="gramStart"/>
      <w:r>
        <w:t>и</w:t>
      </w:r>
      <w:proofErr w:type="gramEnd"/>
      <w:r>
        <w:t xml:space="preserve"> эксперта формулируются на основе объективного, всестороннего и полного анализа результатов, полученных при исследовании материалов, объектов экспертизы. Если при проведении экспертизы эксперт установит обстоятельства, имеющие значение для дела, по поводу которых ему не были поставлены вопросы, он вправе указать на них в своем заключении.</w:t>
      </w:r>
    </w:p>
    <w:p w:rsidR="00FF62C9" w:rsidRDefault="00FF62C9">
      <w:pPr>
        <w:pStyle w:val="newncpi"/>
        <w:divId w:val="1615405261"/>
      </w:pPr>
      <w:r>
        <w:t xml:space="preserve">К заключению эксперта должны быть приложены оставшиеся после исследования объекты, образцы, полученные экспериментальным путем и используемые для сравнения, </w:t>
      </w:r>
      <w:r>
        <w:lastRenderedPageBreak/>
        <w:t>а также фотографии, схемы, графики, таблицы и иные материалы, подтверждающие выводы, электронные носители соответствующей информации. Приложение к заключению эксперта на бумажных носителях подписывается экспертом, на электронных носителях упаковывается и опечатывается.</w:t>
      </w:r>
    </w:p>
    <w:p w:rsidR="00FF62C9" w:rsidRDefault="00FF62C9">
      <w:pPr>
        <w:pStyle w:val="newncpi"/>
        <w:divId w:val="1615405261"/>
      </w:pPr>
      <w:proofErr w:type="gramStart"/>
      <w:r>
        <w:t>Если эксперт установит, что поставленные вопросы выходят за пределы его специальных знаний или предоставленные ему материалы, объекты непригодны или недостаточны для ответа на эти вопросы и не могут быть восполнены, либо если состояние науки и практики не позволяет на них ответить, он составляет мотивированное сообщение о невозможности дачи заключения эксперта и направляет его в суд, рассматривающий экономические дела.</w:t>
      </w:r>
      <w:proofErr w:type="gramEnd"/>
    </w:p>
    <w:p w:rsidR="00FF62C9" w:rsidRDefault="00FF62C9">
      <w:pPr>
        <w:pStyle w:val="newncpi"/>
        <w:divId w:val="1615405261"/>
      </w:pPr>
      <w:r>
        <w:t>Заключение эксперта оглашается в судебном заседании. По ходатайству лица, участвующего в деле, или по инициативе суда, рассматривающего экономические дела, эксперт может быть вызван в судебное заседание.</w:t>
      </w:r>
    </w:p>
    <w:p w:rsidR="00FF62C9" w:rsidRDefault="00FF62C9">
      <w:pPr>
        <w:pStyle w:val="newncpi"/>
        <w:divId w:val="1615405261"/>
      </w:pPr>
      <w:r>
        <w:t>Эксперт, явившийся в судебное заседание, после оглашения его заключения обязан дать по этому заключению эксперта необходимые пояснения, а также ответить на вопросы суда, рассматривающего экономические дела, и лиц, участвующих в деле. Ответы эксперта на вопросы заносятся в протокол судебного заседания в случае, когда он составляется.</w:t>
      </w:r>
    </w:p>
    <w:p w:rsidR="00FF62C9" w:rsidRDefault="00FF62C9">
      <w:pPr>
        <w:pStyle w:val="article"/>
        <w:divId w:val="1615405261"/>
      </w:pPr>
      <w:bookmarkStart w:id="61" w:name="a2485"/>
      <w:bookmarkEnd w:id="61"/>
      <w:r>
        <w:t>Статья 95. Дополнительная и повторная экспертиза</w:t>
      </w:r>
    </w:p>
    <w:p w:rsidR="00FF62C9" w:rsidRDefault="00FF62C9">
      <w:pPr>
        <w:pStyle w:val="newncpi"/>
        <w:divId w:val="1615405261"/>
      </w:pPr>
      <w:bookmarkStart w:id="62" w:name="a5147"/>
      <w:bookmarkEnd w:id="62"/>
      <w:r>
        <w:t>В случае недостаточной ясности или неполноты заключения эксперта суд, рассматривающий экономические дела, вправе назначить дополнительную экспертизу, которую проводит тот же или другой эксперт.</w:t>
      </w:r>
    </w:p>
    <w:p w:rsidR="00FF62C9" w:rsidRDefault="00FF62C9">
      <w:pPr>
        <w:pStyle w:val="newncpi"/>
        <w:divId w:val="1615405261"/>
      </w:pPr>
      <w:bookmarkStart w:id="63" w:name="a5135"/>
      <w:bookmarkEnd w:id="63"/>
      <w:r>
        <w:t xml:space="preserve">Суд, рассматривающий экономические дела, вправе назначить повторную экспертизу, которую проводит другой эксперт. Повторная экспертиза проводится в случаях, когда заключение эксперта, проводившего первоначальную экспертизу, недостаточно обосновано, его выводы вызывают </w:t>
      </w:r>
      <w:proofErr w:type="gramStart"/>
      <w:r>
        <w:t>сомнения, представленные эксперту материалы признаны</w:t>
      </w:r>
      <w:proofErr w:type="gramEnd"/>
      <w:r>
        <w:t xml:space="preserve"> недостоверными либо имеются противоречия между заключениями нескольких экспертов, а также когда были нарушены правила проведения экспертизы.</w:t>
      </w:r>
    </w:p>
    <w:p w:rsidR="00FF62C9" w:rsidRDefault="00FF62C9">
      <w:pPr>
        <w:pStyle w:val="article"/>
        <w:divId w:val="1615405261"/>
      </w:pPr>
      <w:bookmarkStart w:id="64" w:name="a2487"/>
      <w:bookmarkEnd w:id="64"/>
      <w:r>
        <w:t>Статья 96. Комплексная и комиссионная экспертиза</w:t>
      </w:r>
    </w:p>
    <w:p w:rsidR="00FF62C9" w:rsidRDefault="00FF62C9">
      <w:pPr>
        <w:pStyle w:val="newncpi"/>
        <w:divId w:val="1615405261"/>
      </w:pPr>
      <w:bookmarkStart w:id="65" w:name="a4954"/>
      <w:bookmarkEnd w:id="65"/>
      <w:r>
        <w:t xml:space="preserve">Комплексная экспертиза назначается, если сделать какой-либо вывод, имеющий значение для дела, </w:t>
      </w:r>
      <w:proofErr w:type="gramStart"/>
      <w:r>
        <w:t>можно</w:t>
      </w:r>
      <w:proofErr w:type="gramEnd"/>
      <w:r>
        <w:t xml:space="preserve"> лишь путем проведения нескольких исследований с использованием разных отраслей знаний либо разных научных дисциплин в пределах одной отрасли знаний.</w:t>
      </w:r>
    </w:p>
    <w:p w:rsidR="00FF62C9" w:rsidRDefault="00FF62C9">
      <w:pPr>
        <w:pStyle w:val="newncpi"/>
        <w:divId w:val="1615405261"/>
      </w:pPr>
      <w:bookmarkStart w:id="66" w:name="a4955"/>
      <w:bookmarkEnd w:id="66"/>
      <w:r>
        <w:t>Комплексная экспертиза проводится не менее чем двумя экспертами разных специальностей.</w:t>
      </w:r>
    </w:p>
    <w:p w:rsidR="00FF62C9" w:rsidRDefault="00FF62C9">
      <w:pPr>
        <w:pStyle w:val="newncpi"/>
        <w:divId w:val="1615405261"/>
      </w:pPr>
      <w:r>
        <w:t>Каждый эксперт проводит исследование самостоятельно, несет за него ответственность и дает заключение в пределах своей компетенции.</w:t>
      </w:r>
    </w:p>
    <w:p w:rsidR="00FF62C9" w:rsidRDefault="00FF62C9">
      <w:pPr>
        <w:pStyle w:val="newncpi"/>
        <w:divId w:val="1615405261"/>
      </w:pPr>
      <w:r>
        <w:t>В заключени</w:t>
      </w:r>
      <w:proofErr w:type="gramStart"/>
      <w:r>
        <w:t>и</w:t>
      </w:r>
      <w:proofErr w:type="gramEnd"/>
      <w:r>
        <w:t xml:space="preserve"> экспертов указывается, какие исследования и в каком объеме провел каждый эксперт, какие факты он установил и к каким выводам пришел. Каждый эксперт, участвовавший в проведении комплексной экспертизы, подписывает ту часть заключения, которая содержит описание проведенных им исследований, и несет за нее ответственность.</w:t>
      </w:r>
    </w:p>
    <w:p w:rsidR="00FF62C9" w:rsidRDefault="00FF62C9">
      <w:pPr>
        <w:pStyle w:val="newncpi"/>
        <w:divId w:val="1615405261"/>
      </w:pPr>
      <w:r>
        <w:t>Эксперт не вправе подписывать ту часть заключения комплексной экспертизы, которая не относится к его компетенции.</w:t>
      </w:r>
    </w:p>
    <w:p w:rsidR="00FF62C9" w:rsidRDefault="00FF62C9">
      <w:pPr>
        <w:pStyle w:val="newncpi"/>
        <w:divId w:val="1615405261"/>
      </w:pPr>
      <w:r>
        <w:lastRenderedPageBreak/>
        <w:t>Общий вывод делают эксперты, компетентные в оценке полученных результатов и формулировании вывода. В случае возникновения разногласий между экспертами каждый из них дает отдельное заключение по вопросам, вызвавшим разногласия.</w:t>
      </w:r>
    </w:p>
    <w:p w:rsidR="00FF62C9" w:rsidRDefault="00FF62C9">
      <w:pPr>
        <w:pStyle w:val="newncpi"/>
        <w:divId w:val="1615405261"/>
      </w:pPr>
      <w:r>
        <w:t>Сложные экспертизы могут проводиться комиссиями экспертов одной специальности.</w:t>
      </w:r>
    </w:p>
    <w:p w:rsidR="00FF62C9" w:rsidRDefault="00FF62C9">
      <w:pPr>
        <w:pStyle w:val="newncpi"/>
        <w:divId w:val="1615405261"/>
      </w:pPr>
      <w:r>
        <w:t>Если по результатам проведенных исследований мнения экспертов по поставленным вопросам совпадают, экспертами составляется единое заключение. В случае возникновения разногласий каждый из экспертов, участвовавших в проведении комиссионной экспертизы, дает отдельное заключение по вопросам, вызвавшим разногласия.</w:t>
      </w:r>
    </w:p>
    <w:p w:rsidR="00FF62C9" w:rsidRDefault="00FF62C9">
      <w:pPr>
        <w:pStyle w:val="article"/>
        <w:divId w:val="1615405261"/>
      </w:pPr>
      <w:bookmarkStart w:id="67" w:name="a4447"/>
      <w:bookmarkEnd w:id="67"/>
      <w:r>
        <w:t>Статья 96</w:t>
      </w:r>
      <w:r>
        <w:rPr>
          <w:vertAlign w:val="superscript"/>
        </w:rPr>
        <w:t>1</w:t>
      </w:r>
      <w:r>
        <w:t>. Консультации специалиста</w:t>
      </w:r>
    </w:p>
    <w:p w:rsidR="00FF62C9" w:rsidRDefault="00FF62C9">
      <w:pPr>
        <w:pStyle w:val="newncpi"/>
        <w:divId w:val="1615405261"/>
      </w:pPr>
      <w:bookmarkStart w:id="68" w:name="a5383"/>
      <w:bookmarkEnd w:id="68"/>
      <w:r>
        <w:t>Для получения консультаций по вопросам, требующим специальных познаний и имеющим значение для рассмотрения дела, суд, рассматривающий экономические дела, может привлекать специалиста.</w:t>
      </w:r>
    </w:p>
    <w:p w:rsidR="00FF62C9" w:rsidRDefault="00FF62C9">
      <w:pPr>
        <w:pStyle w:val="newncpi"/>
        <w:divId w:val="1615405261"/>
      </w:pPr>
      <w:bookmarkStart w:id="69" w:name="a5393"/>
      <w:bookmarkEnd w:id="69"/>
      <w:r>
        <w:t>Специалист дает консультации добросовестно и беспристрастно исходя из профессиональных знаний и внутреннего убеждения.</w:t>
      </w:r>
    </w:p>
    <w:p w:rsidR="00FF62C9" w:rsidRDefault="00FF62C9">
      <w:pPr>
        <w:pStyle w:val="newncpi"/>
        <w:divId w:val="1615405261"/>
      </w:pPr>
      <w:bookmarkStart w:id="70" w:name="a5153"/>
      <w:bookmarkEnd w:id="70"/>
      <w:r>
        <w:t>Консультации даются специалистом без проведения специальных исследований.</w:t>
      </w:r>
    </w:p>
    <w:p w:rsidR="00FF62C9" w:rsidRDefault="00FF62C9">
      <w:pPr>
        <w:pStyle w:val="newncpi"/>
        <w:divId w:val="1615405261"/>
      </w:pPr>
      <w:r>
        <w:t>Специалисту могут быть заданы вопросы судом, рассматривающим экономические дела, и лицами, участвующими в деле.</w:t>
      </w:r>
    </w:p>
    <w:p w:rsidR="00FF62C9" w:rsidRDefault="00FF62C9">
      <w:pPr>
        <w:pStyle w:val="newncpi"/>
        <w:divId w:val="1615405261"/>
      </w:pPr>
      <w:r>
        <w:t>Консультации специалиста, данные в письменной форме, оглашаются в судебном заседании и приобщаются к материалам дела. Консультации специалиста, данные в устной форме, заносятся в протокол судебного заседания в случае, когда он составляется.</w:t>
      </w:r>
    </w:p>
    <w:p w:rsidR="00FF62C9" w:rsidRDefault="00FF62C9">
      <w:pPr>
        <w:pStyle w:val="article"/>
        <w:divId w:val="1615405261"/>
      </w:pPr>
      <w:bookmarkStart w:id="71" w:name="a4448"/>
      <w:bookmarkEnd w:id="71"/>
      <w:r>
        <w:t>Статья 96</w:t>
      </w:r>
      <w:r>
        <w:rPr>
          <w:vertAlign w:val="superscript"/>
        </w:rPr>
        <w:t>2</w:t>
      </w:r>
      <w:r>
        <w:t>. Очная ставка</w:t>
      </w:r>
    </w:p>
    <w:p w:rsidR="00FF62C9" w:rsidRDefault="00FF62C9">
      <w:pPr>
        <w:pStyle w:val="newncpi"/>
        <w:divId w:val="1615405261"/>
      </w:pPr>
      <w:bookmarkStart w:id="72" w:name="a4962"/>
      <w:bookmarkEnd w:id="72"/>
      <w:r>
        <w:t>Суд, рассматривающий экономические дела, на основании ходатайства сторон и (или) третьих лиц в судебном заседании, а также по собственной инициативе может провести очную ставку между сторонами, третьими лицами (представителями сторон, третьих лиц) и (или) свидетелями, в показаниях и объяснениях которых имеются существенные противоречия.</w:t>
      </w:r>
    </w:p>
    <w:p w:rsidR="00FF62C9" w:rsidRDefault="00FF62C9">
      <w:pPr>
        <w:pStyle w:val="newncpi"/>
        <w:divId w:val="1615405261"/>
      </w:pPr>
      <w:r>
        <w:t>Если очная ставка проводится между лицами, которые были предупреждены об уголовной ответственности, судья напоминает данным лицам об этом. Если свидетелем является несовершеннолетний, не достигший шестнадцати лет, суд, рассматривающий экономические дела, не предупреждая об уголовной ответственности, напоминает ему об обязанности правдиво сообщить все известное по делу.</w:t>
      </w:r>
    </w:p>
    <w:p w:rsidR="00FF62C9" w:rsidRDefault="00FF62C9">
      <w:pPr>
        <w:pStyle w:val="newncpi"/>
        <w:divId w:val="1615405261"/>
      </w:pPr>
      <w:bookmarkStart w:id="73" w:name="a5283"/>
      <w:bookmarkEnd w:id="73"/>
      <w:r>
        <w:t>При проведении очной ставки с участием несовершеннолетнего свидетеля в возрасте до четырнадцати лет, а по усмотрению суда и при допросе свидетелей в возрасте от четырнадцати до шестнадцати лет должен присутствовать педагогический работник с высшим образованием. В случае необходимости в суд вызываются также законные представители несовершеннолетнего. Педагогический работник с высшим образованием и законные представители с разрешения суда могут задавать несовершеннолетнему свидетелю вопросы.</w:t>
      </w:r>
    </w:p>
    <w:p w:rsidR="00FF62C9" w:rsidRDefault="00FF62C9">
      <w:pPr>
        <w:pStyle w:val="newncpi"/>
        <w:divId w:val="1615405261"/>
      </w:pPr>
      <w:bookmarkStart w:id="74" w:name="a5397"/>
      <w:bookmarkEnd w:id="74"/>
      <w:r>
        <w:t xml:space="preserve">В начале проведения очной ставки суд, рассматривающий экономические дела, выясняет, знают ли допрашиваемые друг друга и в каких отношениях находятся между собой. Затем допрашиваемым в установленной судом очередности предлагается дать показания (объяснения) по тем фактам, для выяснения которых проводится очная ставка. После дачи допрашиваемыми показаний (объяснений) суд, рассматривающий экономические дела, может задать им вопросы. </w:t>
      </w:r>
      <w:r>
        <w:lastRenderedPageBreak/>
        <w:t>С разрешения суда, рассматривающего экономические дела, прокурор, иные лица, участвующие в деле, вправе задавать вопросы участникам очной ставки.</w:t>
      </w:r>
    </w:p>
    <w:p w:rsidR="00FF62C9" w:rsidRDefault="00FF62C9">
      <w:pPr>
        <w:pStyle w:val="newncpi"/>
        <w:divId w:val="1615405261"/>
      </w:pPr>
      <w:r>
        <w:t xml:space="preserve">В случае, когда составляется протокол судебного заседания, показания (объяснения) </w:t>
      </w:r>
      <w:proofErr w:type="gramStart"/>
      <w:r>
        <w:t>допрашиваемых</w:t>
      </w:r>
      <w:proofErr w:type="gramEnd"/>
      <w:r>
        <w:t xml:space="preserve"> записываются в той очередности, в какой они давались. Каждый участник очной ставки подписывает свои показания и каждую страницу протокола в отдельности.</w:t>
      </w:r>
    </w:p>
    <w:p w:rsidR="00FF62C9" w:rsidRDefault="00FF62C9">
      <w:pPr>
        <w:pStyle w:val="article"/>
        <w:divId w:val="1615405261"/>
      </w:pPr>
      <w:bookmarkStart w:id="75" w:name="a3336"/>
      <w:bookmarkEnd w:id="75"/>
      <w:r>
        <w:t>Статья 97. Допрос свидетеля</w:t>
      </w:r>
    </w:p>
    <w:p w:rsidR="00FF62C9" w:rsidRDefault="00FF62C9">
      <w:pPr>
        <w:pStyle w:val="newncpi"/>
        <w:divId w:val="1615405261"/>
      </w:pPr>
      <w:r>
        <w:t>Свидетель может быть допрошен об известных ему фактах, подлежащих доказыванию по делу.</w:t>
      </w:r>
    </w:p>
    <w:p w:rsidR="00FF62C9" w:rsidRDefault="00FF62C9">
      <w:pPr>
        <w:pStyle w:val="newncpi"/>
        <w:divId w:val="1615405261"/>
      </w:pPr>
      <w:r>
        <w:t>Лицо, ходатайствующее о вызове свидетеля, обязано указать суду, рассматривающему экономические дела, факты, которые свидетель может подтвердить или опровергнуть, а также его фамилию, собственное имя, отчество и место жительства.</w:t>
      </w:r>
    </w:p>
    <w:p w:rsidR="00FF62C9" w:rsidRDefault="00FF62C9">
      <w:pPr>
        <w:pStyle w:val="newncpi"/>
        <w:divId w:val="1615405261"/>
      </w:pPr>
      <w:r>
        <w:t>Перед допросом свидетеля суд, рассматривающий экономические дела:</w:t>
      </w:r>
    </w:p>
    <w:p w:rsidR="00FF62C9" w:rsidRDefault="00FF62C9">
      <w:pPr>
        <w:pStyle w:val="newncpi"/>
        <w:divId w:val="1615405261"/>
      </w:pPr>
      <w:r>
        <w:t>удостоверяется в личности свидетеля;</w:t>
      </w:r>
    </w:p>
    <w:p w:rsidR="00FF62C9" w:rsidRDefault="00FF62C9">
      <w:pPr>
        <w:pStyle w:val="newncpi"/>
        <w:divId w:val="1615405261"/>
      </w:pPr>
      <w:r>
        <w:t xml:space="preserve">разъясняет свидетелю его право отказаться от дачи показаний в случаях, предусмотренных настоящим Кодексом и иными законодательными </w:t>
      </w:r>
      <w:hyperlink r:id="rId33" w:anchor="a3705" w:tooltip="+" w:history="1">
        <w:r>
          <w:rPr>
            <w:rStyle w:val="a5"/>
          </w:rPr>
          <w:t>актами</w:t>
        </w:r>
      </w:hyperlink>
      <w:r>
        <w:t>;</w:t>
      </w:r>
    </w:p>
    <w:p w:rsidR="00FF62C9" w:rsidRDefault="00FF62C9">
      <w:pPr>
        <w:pStyle w:val="newncpi"/>
        <w:divId w:val="1615405261"/>
      </w:pPr>
      <w:r>
        <w:t>предупреждает свидетеля об уголовной ответственности за дачу заведомо ложных показаний, за отказ либо уклонение от дачи показаний.</w:t>
      </w:r>
    </w:p>
    <w:p w:rsidR="00FF62C9" w:rsidRDefault="00FF62C9">
      <w:pPr>
        <w:pStyle w:val="article"/>
        <w:divId w:val="1615405261"/>
      </w:pPr>
      <w:bookmarkStart w:id="76" w:name="a935"/>
      <w:bookmarkEnd w:id="76"/>
      <w:r>
        <w:t>Статья 98. Порядок допроса свидетеля</w:t>
      </w:r>
    </w:p>
    <w:p w:rsidR="00FF62C9" w:rsidRDefault="00FF62C9">
      <w:pPr>
        <w:pStyle w:val="newncpi"/>
        <w:divId w:val="1615405261"/>
      </w:pPr>
      <w:r>
        <w:t>Каждый свидетель допрашивается отдельно. Свидетели, еще не давшие показаний, не могут находиться в зале судебного заседания во время разбирательства дела. Допрошенные свидетели остаются в зале заседания до окончания разбирательства дела, если суд не разрешает им удалиться ранее, выслушав об этом мнения лиц, участвующих в деле.</w:t>
      </w:r>
    </w:p>
    <w:p w:rsidR="00FF62C9" w:rsidRDefault="00FF62C9">
      <w:pPr>
        <w:pStyle w:val="newncpi"/>
        <w:divId w:val="1615405261"/>
      </w:pPr>
      <w:r>
        <w:t>Свидетель может быть допрошен судом в месте своего пребывания, если он вследствие болезни, старости, инвалидности или иных уважительных причин не в состоянии явиться по вызову суда, рассматривающего экономические дела.</w:t>
      </w:r>
    </w:p>
    <w:p w:rsidR="00FF62C9" w:rsidRDefault="00FF62C9">
      <w:pPr>
        <w:pStyle w:val="newncpi"/>
        <w:divId w:val="1615405261"/>
      </w:pPr>
      <w:r>
        <w:t>Суд, рассматривающий экономические дела, выясняет отношение свидетеля к лицам, участвующим в деле, и предлагает свидетелю сообщить суду все, что ему известно по делу. После этого свидетелю могут быть заданы вопросы судом, рассматривающим экономические дела, лицом, по инициативе которого он вызван, прокурором и другими лицами, участвующими в деле.</w:t>
      </w:r>
    </w:p>
    <w:p w:rsidR="00FF62C9" w:rsidRDefault="00FF62C9">
      <w:pPr>
        <w:pStyle w:val="newncpi"/>
        <w:divId w:val="1615405261"/>
      </w:pPr>
      <w:r>
        <w:t>Свидетель может быть допрошен повторно в том же или новом заседании по инициативе суда, рассматривающего экономические дела, или по его собственному заявлению, а также по просьбе лиц, участвующих в деле.</w:t>
      </w:r>
    </w:p>
    <w:p w:rsidR="00483B63" w:rsidRDefault="00483B63">
      <w:pPr>
        <w:pStyle w:val="newncpi"/>
        <w:divId w:val="1615405261"/>
      </w:pPr>
      <w:r>
        <w:t>…</w:t>
      </w:r>
    </w:p>
    <w:p w:rsidR="00FF62C9" w:rsidRDefault="00FF62C9">
      <w:pPr>
        <w:pStyle w:val="article"/>
        <w:divId w:val="1615405261"/>
      </w:pPr>
      <w:bookmarkStart w:id="77" w:name="a936"/>
      <w:bookmarkStart w:id="78" w:name="a2136"/>
      <w:bookmarkEnd w:id="77"/>
      <w:bookmarkEnd w:id="78"/>
      <w:r>
        <w:t>Статья 102. Осмотр и исследование доказательств в их месте нахождения</w:t>
      </w:r>
    </w:p>
    <w:p w:rsidR="00FF62C9" w:rsidRDefault="00FF62C9">
      <w:pPr>
        <w:pStyle w:val="newncpi"/>
        <w:divId w:val="1615405261"/>
      </w:pPr>
      <w:r>
        <w:t>Суд, рассматривающий экономические дела, вправе провести осмотр и исследование доказательств в их месте нахождения в случаях невозможности или затруднительности их доставки в суд, рассматривающий экономические дела.</w:t>
      </w:r>
    </w:p>
    <w:p w:rsidR="00FF62C9" w:rsidRDefault="00FF62C9">
      <w:pPr>
        <w:pStyle w:val="newncpi"/>
        <w:divId w:val="1615405261"/>
      </w:pPr>
      <w:r>
        <w:lastRenderedPageBreak/>
        <w:t>О проведении осмотра и исследования доказательств в их месте нахождения суд, рассматривающий экономические дела, выносит определение.</w:t>
      </w:r>
    </w:p>
    <w:p w:rsidR="00FF62C9" w:rsidRDefault="00FF62C9">
      <w:pPr>
        <w:pStyle w:val="newncpi"/>
        <w:divId w:val="1615405261"/>
      </w:pPr>
      <w:r>
        <w:t>Осмотр и исследование доказательств в их месте нахождения проводятся судом, рассматривающим экономические дела, с извещением лиц, участвующих в деле. Неявка извещенных надлежащим образом лиц, участвующих в деле, не препятствует проведению осмотра и исследования.</w:t>
      </w:r>
    </w:p>
    <w:p w:rsidR="00FF62C9" w:rsidRDefault="00FF62C9">
      <w:pPr>
        <w:pStyle w:val="newncpi"/>
        <w:divId w:val="1615405261"/>
      </w:pPr>
      <w:r>
        <w:t>В случае необходимости к участию в осмотре и исследовании доказательств в их месте нахождения могут быть привлечены эксперты, специалисты, свидетели или переводчики.</w:t>
      </w:r>
    </w:p>
    <w:p w:rsidR="00FF62C9" w:rsidRDefault="00FF62C9">
      <w:pPr>
        <w:pStyle w:val="newncpi"/>
        <w:divId w:val="1615405261"/>
      </w:pPr>
      <w:r>
        <w:t>Непосредственно после осмотра и исследования доказательств в их месте нахождения составляется протокол, который подписывается судьей суда, рассматривающего экономические дела (коллегиальным составом суда), проводившим осмотр и исследование доказательств, и лицами, участвовавшими в их осмотре и исследовании.</w:t>
      </w:r>
    </w:p>
    <w:p w:rsidR="00483B63" w:rsidRDefault="00483B63">
      <w:pPr>
        <w:pStyle w:val="newncpi"/>
        <w:divId w:val="1615405261"/>
      </w:pPr>
      <w:r>
        <w:t>…</w:t>
      </w:r>
    </w:p>
    <w:p w:rsidR="00FF62C9" w:rsidRDefault="00FF62C9">
      <w:pPr>
        <w:pStyle w:val="article"/>
        <w:divId w:val="1615405261"/>
      </w:pPr>
      <w:bookmarkStart w:id="79" w:name="a940"/>
      <w:bookmarkStart w:id="80" w:name="a2581"/>
      <w:bookmarkEnd w:id="79"/>
      <w:bookmarkEnd w:id="80"/>
      <w:r>
        <w:t>Статья 126. Издержки, связанные с рассмотрением дела</w:t>
      </w:r>
    </w:p>
    <w:p w:rsidR="00FF62C9" w:rsidRDefault="00FF62C9">
      <w:pPr>
        <w:pStyle w:val="newncpi"/>
        <w:divId w:val="1615405261"/>
      </w:pPr>
      <w:bookmarkStart w:id="81" w:name="a3674"/>
      <w:bookmarkEnd w:id="81"/>
      <w:r>
        <w:t>К издержкам, связанным с рассмотрением дела, относятся:</w:t>
      </w:r>
    </w:p>
    <w:p w:rsidR="00FF62C9" w:rsidRDefault="00FF62C9">
      <w:pPr>
        <w:pStyle w:val="newncpi"/>
        <w:divId w:val="1615405261"/>
      </w:pPr>
      <w:r>
        <w:t>денежные суммы, подлежащие выплате судебно-экспертным организациям, экспертам, специалистам, свидетелям и переводчикам;</w:t>
      </w:r>
    </w:p>
    <w:p w:rsidR="00FF62C9" w:rsidRDefault="00FF62C9">
      <w:pPr>
        <w:pStyle w:val="newncpi"/>
        <w:divId w:val="1615405261"/>
      </w:pPr>
      <w:r>
        <w:t>расходы по производству осмотра доказательств в их месте нахождения;</w:t>
      </w:r>
    </w:p>
    <w:p w:rsidR="00FF62C9" w:rsidRDefault="00FF62C9">
      <w:pPr>
        <w:pStyle w:val="newncpi"/>
        <w:divId w:val="1615405261"/>
      </w:pPr>
      <w:bookmarkStart w:id="82" w:name="a4825"/>
      <w:bookmarkEnd w:id="82"/>
      <w:r>
        <w:t>расходы по оплате услуг адвокатов и иных лиц, оказывающих юридическую помощь, понесенные лицами, участвующими в деле, в связи с рассмотрением дела и признанные судом, рассматривающим экономические дела, необходимыми;</w:t>
      </w:r>
    </w:p>
    <w:p w:rsidR="00FF62C9" w:rsidRDefault="00FF62C9">
      <w:pPr>
        <w:pStyle w:val="newncpi"/>
        <w:divId w:val="1615405261"/>
      </w:pPr>
      <w:bookmarkStart w:id="83" w:name="a5748"/>
      <w:bookmarkEnd w:id="83"/>
      <w:r>
        <w:t>иные расходы, признанные судом, рассматривающим экономические дела, необходимыми.</w:t>
      </w:r>
    </w:p>
    <w:p w:rsidR="00483B63" w:rsidRDefault="00483B63">
      <w:pPr>
        <w:pStyle w:val="newncpi"/>
        <w:divId w:val="1615405261"/>
      </w:pPr>
      <w:r>
        <w:t>…</w:t>
      </w:r>
    </w:p>
    <w:p w:rsidR="00FF62C9" w:rsidRDefault="00FF62C9">
      <w:pPr>
        <w:pStyle w:val="article"/>
        <w:divId w:val="1615405261"/>
      </w:pPr>
      <w:bookmarkStart w:id="84" w:name="a2338"/>
      <w:bookmarkStart w:id="85" w:name="a1014"/>
      <w:bookmarkEnd w:id="84"/>
      <w:bookmarkEnd w:id="85"/>
      <w:r>
        <w:t>Статья 131. Выплата денежных сумм, причитающихся экспертам, специалистам, свидетелям и переводчикам</w:t>
      </w:r>
    </w:p>
    <w:p w:rsidR="00FF62C9" w:rsidRDefault="00FF62C9">
      <w:pPr>
        <w:pStyle w:val="newncpi"/>
        <w:divId w:val="1615405261"/>
      </w:pPr>
      <w:bookmarkStart w:id="86" w:name="a4666"/>
      <w:bookmarkEnd w:id="86"/>
      <w:r>
        <w:t>Экспертам, специалистам, свидетелям и переводчикам возмещаются расходы по проезду, найму жилого помещения, понесенные ими в связи с явкой в суд, рассматривающий экономические дела, и выплачиваются суточные.</w:t>
      </w:r>
    </w:p>
    <w:p w:rsidR="00FF62C9" w:rsidRDefault="00FF62C9">
      <w:pPr>
        <w:pStyle w:val="newncpi"/>
        <w:divId w:val="1615405261"/>
      </w:pPr>
      <w:r>
        <w:t>Эксперты и специалисты получают вознаграждение за выполненную ими по поручению суда, рассматривающего экономические дела, работу, если выполненная работа не входит в их служебные обязанности.</w:t>
      </w:r>
    </w:p>
    <w:p w:rsidR="00FF62C9" w:rsidRDefault="00FF62C9">
      <w:pPr>
        <w:pStyle w:val="newncpi"/>
        <w:divId w:val="1615405261"/>
      </w:pPr>
      <w:r>
        <w:t>Оплата труда переводчиков и возмещение понесенных ими расходов в связи с явкой в суд, рассматривающий экономические дела, производятся из средств республиканского бюджета.</w:t>
      </w:r>
    </w:p>
    <w:p w:rsidR="00FF62C9" w:rsidRDefault="00FF62C9">
      <w:pPr>
        <w:pStyle w:val="newncpi"/>
        <w:divId w:val="1615405261"/>
      </w:pPr>
      <w:r>
        <w:t>За работниками, вызываемыми в суд, рассматривающий экономические дела, в качестве свидетелей, сохраняется средняя заработная плата по месту работы за время их отсутствия в связи с явкой в суд.</w:t>
      </w:r>
    </w:p>
    <w:p w:rsidR="00FF62C9" w:rsidRDefault="00FF62C9">
      <w:pPr>
        <w:pStyle w:val="newncpi"/>
        <w:divId w:val="1615405261"/>
      </w:pPr>
      <w:proofErr w:type="gramStart"/>
      <w:r>
        <w:t>Свидетели, не состоящие в трудовых отношениях, получают компенсацию за отвлечение от обычных занятий исходя из фактических затрат времени и в соответствии с минимальной заработной платой, установленной законодательством, за счет средств, находящихся на соответствующем счете суда, рассматривающего экономические дела.</w:t>
      </w:r>
      <w:proofErr w:type="gramEnd"/>
    </w:p>
    <w:p w:rsidR="00FF62C9" w:rsidRDefault="002C41D0">
      <w:pPr>
        <w:pStyle w:val="newncpi"/>
        <w:divId w:val="1615405261"/>
      </w:pPr>
      <w:hyperlink r:id="rId34" w:anchor="a13" w:tooltip="+" w:history="1">
        <w:r w:rsidR="00FF62C9">
          <w:rPr>
            <w:rStyle w:val="a5"/>
          </w:rPr>
          <w:t>Порядок</w:t>
        </w:r>
      </w:hyperlink>
      <w:r w:rsidR="00FF62C9">
        <w:t xml:space="preserve"> выплаты и размеры денежных сумм, подлежащих выплате лицам, указанным в </w:t>
      </w:r>
      <w:hyperlink w:anchor="a4666" w:tooltip="+" w:history="1">
        <w:r w:rsidR="00FF62C9">
          <w:rPr>
            <w:rStyle w:val="a5"/>
          </w:rPr>
          <w:t>части первой</w:t>
        </w:r>
      </w:hyperlink>
      <w:r w:rsidR="00FF62C9">
        <w:t xml:space="preserve"> настоящей статьи, устанавливаются законодательством.</w:t>
      </w:r>
    </w:p>
    <w:p w:rsidR="00FF62C9" w:rsidRDefault="00FF62C9">
      <w:pPr>
        <w:pStyle w:val="newncpi"/>
        <w:divId w:val="1615405261"/>
      </w:pPr>
      <w:r>
        <w:t>Суммы, причитающиеся экспертам, специалистам и переводчикам, выплачиваются после исполнения ими своих обязанностей за счет средств, находящихся на соответствующем счете суда, рассматривающего экономические дела.</w:t>
      </w:r>
    </w:p>
    <w:p w:rsidR="00FF62C9" w:rsidRDefault="00FF62C9">
      <w:pPr>
        <w:pStyle w:val="article"/>
        <w:divId w:val="1615405261"/>
      </w:pPr>
      <w:bookmarkStart w:id="87" w:name="a5725"/>
      <w:bookmarkEnd w:id="87"/>
      <w:r>
        <w:t>Статья 132. Внесение сторонами денежных сумм, необходимых для оплаты расходов по делу</w:t>
      </w:r>
    </w:p>
    <w:p w:rsidR="00FF62C9" w:rsidRDefault="00FF62C9">
      <w:pPr>
        <w:pStyle w:val="newncpi"/>
        <w:divId w:val="1615405261"/>
      </w:pPr>
      <w:r>
        <w:t xml:space="preserve">Денежные суммы, подлежащие выплате судебно-экспертной организации, экспертам, специалистам и свидетелям, а также необходимые для оплаты иных расходов по делу, предварительно вносятся на депозитный счет суда, рассматривающего экономические дела, стороной, заявившей ходатайство, или третьим лицом, заявившим самостоятельные требования. Если ходатайство заявлено обеими </w:t>
      </w:r>
      <w:proofErr w:type="gramStart"/>
      <w:r>
        <w:t>сторонами</w:t>
      </w:r>
      <w:proofErr w:type="gramEnd"/>
      <w:r>
        <w:t xml:space="preserve"> либо вызов специалистов и свидетелей, назначение экспертизы и иные действия, подлежащие оплате, проводятся по инициативе суда, рассматривающего экономические дела, необходимые денежные суммы вносятся сторонами в равных частях на депозитный счет суда, рассматривающего экономические дела, если иное не предусмотрено законодательными актами.</w:t>
      </w:r>
    </w:p>
    <w:p w:rsidR="00FF62C9" w:rsidRDefault="00FF62C9">
      <w:pPr>
        <w:pStyle w:val="newncpi"/>
        <w:divId w:val="1615405261"/>
      </w:pPr>
      <w:r>
        <w:t>Денежные суммы, подлежащие выплате судебно-экспертной организации, после вынесения определения о назначении экспертизы могут по решению суда, рассматривающего экономические дела, вноситься сторонами на текущий (расчетный) банковский счет этой организации, о чем указывается в этом определении. Порядок возврата сумм, излишне внесенных сторонами на текущий (расчетный) банковский счет судебно-экспертной организации, устанавливается Советом Министров Республики Беларусь.</w:t>
      </w:r>
    </w:p>
    <w:p w:rsidR="00FF62C9" w:rsidRDefault="00FF62C9">
      <w:pPr>
        <w:pStyle w:val="newncpi"/>
        <w:divId w:val="1615405261"/>
      </w:pPr>
      <w:r>
        <w:t>Сторона, выступающая в суде, рассматривающем экономические дела, от имени Республики Беларусь или административно-территориальных единиц, в обязанности которой входит выплата денежных сумм, причитающихся судебно-экспертной организации и экспертам, вносит соответствующие денежные суммы на депозитный счет суда либо на текущий (расчетный) банковский счет этой организации после вынесения судом решения по делу.</w:t>
      </w:r>
    </w:p>
    <w:p w:rsidR="00483B63" w:rsidRDefault="00483B63">
      <w:pPr>
        <w:pStyle w:val="newncpi"/>
        <w:divId w:val="1615405261"/>
      </w:pPr>
      <w:r>
        <w:t>…</w:t>
      </w:r>
    </w:p>
    <w:p w:rsidR="00FF62C9" w:rsidRDefault="00FF62C9">
      <w:pPr>
        <w:pStyle w:val="article"/>
        <w:divId w:val="1615405261"/>
      </w:pPr>
      <w:bookmarkStart w:id="88" w:name="a3077"/>
      <w:bookmarkStart w:id="89" w:name="a4454"/>
      <w:bookmarkStart w:id="90" w:name="a4455"/>
      <w:bookmarkEnd w:id="88"/>
      <w:bookmarkEnd w:id="89"/>
      <w:bookmarkEnd w:id="90"/>
      <w:r>
        <w:t>Статья 146. Право суда, рассматривающего экономические дела, приостановить производство по делу</w:t>
      </w:r>
    </w:p>
    <w:p w:rsidR="00FF62C9" w:rsidRDefault="00FF62C9">
      <w:pPr>
        <w:pStyle w:val="newncpi"/>
        <w:divId w:val="1615405261"/>
      </w:pPr>
      <w:r>
        <w:t>Суд, рассматривающий экономические дела, вправе приостановить производство по делу в случаях:</w:t>
      </w:r>
    </w:p>
    <w:p w:rsidR="00FF62C9" w:rsidRDefault="00FF62C9">
      <w:pPr>
        <w:pStyle w:val="newncpi"/>
        <w:divId w:val="1615405261"/>
      </w:pPr>
      <w:bookmarkStart w:id="91" w:name="a5159"/>
      <w:bookmarkEnd w:id="91"/>
      <w:r>
        <w:t>назначения судом, рассматривающим экономические дела, экспертизы;</w:t>
      </w:r>
    </w:p>
    <w:p w:rsidR="00FF62C9" w:rsidRDefault="00FF62C9">
      <w:pPr>
        <w:pStyle w:val="newncpi"/>
        <w:divId w:val="1615405261"/>
      </w:pPr>
      <w:bookmarkStart w:id="92" w:name="a3545"/>
      <w:bookmarkEnd w:id="92"/>
      <w:r>
        <w:t>реорганизации юридических лиц и (или) организаций, не являющихся юридическими лицами, являющихся лицами, участвующими в деле;</w:t>
      </w:r>
    </w:p>
    <w:p w:rsidR="00FF62C9" w:rsidRDefault="00FF62C9">
      <w:pPr>
        <w:pStyle w:val="newncpi"/>
        <w:divId w:val="1615405261"/>
      </w:pPr>
      <w:bookmarkStart w:id="93" w:name="a5199"/>
      <w:bookmarkEnd w:id="93"/>
      <w:r>
        <w:t>выбытия стороны из дела;</w:t>
      </w:r>
    </w:p>
    <w:p w:rsidR="00FF62C9" w:rsidRDefault="00FF62C9">
      <w:pPr>
        <w:pStyle w:val="newncpi"/>
        <w:divId w:val="1615405261"/>
      </w:pPr>
      <w:bookmarkStart w:id="94" w:name="a5202"/>
      <w:bookmarkEnd w:id="94"/>
      <w:r>
        <w:t xml:space="preserve">привлечения индивидуального предпринимателя или гражданина, </w:t>
      </w:r>
      <w:proofErr w:type="gramStart"/>
      <w:r>
        <w:t>являющихся</w:t>
      </w:r>
      <w:proofErr w:type="gramEnd"/>
      <w:r>
        <w:t xml:space="preserve"> лицами, участвующими в деле, для исполнения государственной обязанности;</w:t>
      </w:r>
    </w:p>
    <w:p w:rsidR="00FF62C9" w:rsidRDefault="00FF62C9">
      <w:pPr>
        <w:pStyle w:val="newncpi"/>
        <w:divId w:val="1615405261"/>
      </w:pPr>
      <w:r>
        <w:t>поступления в суд, рассматривающий экономические дела, ходатайства индивидуального предпринимателя или гражданина, являющихся лицами, участвующими в деле, находящихся в составе Вооруженных Сил, других войск или воинских формирований Республики Беларусь на срочной военной службе, проходящих альтернативную службу;</w:t>
      </w:r>
    </w:p>
    <w:p w:rsidR="00FF62C9" w:rsidRDefault="00FF62C9">
      <w:pPr>
        <w:pStyle w:val="newncpi"/>
        <w:divId w:val="1615405261"/>
      </w:pPr>
      <w:bookmarkStart w:id="95" w:name="a5204"/>
      <w:bookmarkEnd w:id="95"/>
      <w:r>
        <w:lastRenderedPageBreak/>
        <w:t xml:space="preserve">нахождения индивидуального предпринимателя или гражданина, </w:t>
      </w:r>
      <w:proofErr w:type="gramStart"/>
      <w:r>
        <w:t>являющихся</w:t>
      </w:r>
      <w:proofErr w:type="gramEnd"/>
      <w:r>
        <w:t xml:space="preserve"> лицами, участвующими в деле, в длительной служебной командировке либо лечебном учреждении;</w:t>
      </w:r>
    </w:p>
    <w:p w:rsidR="00FF62C9" w:rsidRDefault="00FF62C9">
      <w:pPr>
        <w:pStyle w:val="newncpi"/>
        <w:divId w:val="1615405261"/>
      </w:pPr>
      <w:bookmarkStart w:id="96" w:name="a5201"/>
      <w:bookmarkEnd w:id="96"/>
      <w:r>
        <w:t>рассмотрения судом иностранного государства, международным арбитражным (третейским) судом, третейским судом, иным постоянным арбитражным органом другого дела, решение по которому может иметь значение для рассмотрения этого дела;</w:t>
      </w:r>
    </w:p>
    <w:p w:rsidR="00FF62C9" w:rsidRDefault="00FF62C9">
      <w:pPr>
        <w:pStyle w:val="newncpi"/>
        <w:divId w:val="1615405261"/>
      </w:pPr>
      <w:bookmarkStart w:id="97" w:name="a4924"/>
      <w:bookmarkEnd w:id="97"/>
      <w:r>
        <w:t>обращения суда, рассматривающего экономические дела, с запросом в компетентные органы и (или) организации;</w:t>
      </w:r>
    </w:p>
    <w:p w:rsidR="00FF62C9" w:rsidRDefault="00FF62C9">
      <w:pPr>
        <w:pStyle w:val="newncpi"/>
        <w:divId w:val="1615405261"/>
      </w:pPr>
      <w:bookmarkStart w:id="98" w:name="a4985"/>
      <w:bookmarkEnd w:id="98"/>
      <w:r>
        <w:t>направления материалов в следственные органы;</w:t>
      </w:r>
    </w:p>
    <w:p w:rsidR="00FF62C9" w:rsidRDefault="00FF62C9">
      <w:pPr>
        <w:pStyle w:val="newncpi"/>
        <w:divId w:val="1615405261"/>
      </w:pPr>
      <w:bookmarkStart w:id="99" w:name="a3652"/>
      <w:bookmarkEnd w:id="99"/>
      <w:r>
        <w:t>назначения примирителя для проведения примирительной процедуры;</w:t>
      </w:r>
    </w:p>
    <w:p w:rsidR="00FF62C9" w:rsidRDefault="00FF62C9">
      <w:pPr>
        <w:pStyle w:val="newncpi"/>
        <w:divId w:val="1615405261"/>
      </w:pPr>
      <w:r>
        <w:t>в иных случаях, предусмотренных законодательными актами.</w:t>
      </w:r>
    </w:p>
    <w:p w:rsidR="00483B63" w:rsidRDefault="00483B63">
      <w:pPr>
        <w:pStyle w:val="newncpi"/>
        <w:divId w:val="1615405261"/>
      </w:pPr>
      <w:r>
        <w:t>…</w:t>
      </w:r>
    </w:p>
    <w:p w:rsidR="00FF62C9" w:rsidRDefault="00FF62C9">
      <w:pPr>
        <w:pStyle w:val="article"/>
        <w:divId w:val="1615405261"/>
      </w:pPr>
      <w:bookmarkStart w:id="100" w:name="a1052"/>
      <w:bookmarkStart w:id="101" w:name="a1060"/>
      <w:bookmarkEnd w:id="100"/>
      <w:bookmarkEnd w:id="101"/>
      <w:r>
        <w:t>Статья 155. Полномочия примирителя</w:t>
      </w:r>
    </w:p>
    <w:p w:rsidR="00FF62C9" w:rsidRDefault="00FF62C9">
      <w:pPr>
        <w:pStyle w:val="newncpi"/>
        <w:divId w:val="1615405261"/>
      </w:pPr>
      <w:r>
        <w:t>Примиритель вправе:</w:t>
      </w:r>
    </w:p>
    <w:p w:rsidR="00FF62C9" w:rsidRDefault="00FF62C9">
      <w:pPr>
        <w:pStyle w:val="newncpi"/>
        <w:divId w:val="1615405261"/>
      </w:pPr>
      <w:r>
        <w:t>удостоверяться в полномочиях представителей</w:t>
      </w:r>
      <w:r>
        <w:rPr>
          <w:i/>
          <w:iCs/>
        </w:rPr>
        <w:t xml:space="preserve"> </w:t>
      </w:r>
      <w:r>
        <w:t>сторон на участие в примирительной процедуре и заключение соглашения о примирении;</w:t>
      </w:r>
    </w:p>
    <w:p w:rsidR="00FF62C9" w:rsidRDefault="00FF62C9">
      <w:pPr>
        <w:pStyle w:val="newncpi"/>
        <w:divId w:val="1615405261"/>
      </w:pPr>
      <w:r>
        <w:t>знакомиться с материалами дела;</w:t>
      </w:r>
    </w:p>
    <w:p w:rsidR="00FF62C9" w:rsidRDefault="00FF62C9">
      <w:pPr>
        <w:pStyle w:val="newncpi"/>
        <w:divId w:val="1615405261"/>
      </w:pPr>
      <w:r>
        <w:t>изучать документы, представленные сторонами;</w:t>
      </w:r>
    </w:p>
    <w:p w:rsidR="00FF62C9" w:rsidRDefault="00FF62C9">
      <w:pPr>
        <w:pStyle w:val="newncpi"/>
        <w:divId w:val="1615405261"/>
      </w:pPr>
      <w:r>
        <w:t>предлагать сторонам представить дополнительные документы;</w:t>
      </w:r>
    </w:p>
    <w:p w:rsidR="00FF62C9" w:rsidRDefault="00FF62C9">
      <w:pPr>
        <w:pStyle w:val="newncpi"/>
        <w:divId w:val="1615405261"/>
      </w:pPr>
      <w:r>
        <w:t>получать необходимые консультации у специалистов;</w:t>
      </w:r>
    </w:p>
    <w:p w:rsidR="00FF62C9" w:rsidRDefault="00FF62C9">
      <w:pPr>
        <w:pStyle w:val="newncpi"/>
        <w:divId w:val="1615405261"/>
      </w:pPr>
      <w:r>
        <w:t>содействовать сторонам в последовательном обмене документами, сведениями и сообщениями по обсуждаемым вопросам;</w:t>
      </w:r>
    </w:p>
    <w:p w:rsidR="00FF62C9" w:rsidRDefault="00FF62C9">
      <w:pPr>
        <w:pStyle w:val="newncpi"/>
        <w:divId w:val="1615405261"/>
      </w:pPr>
      <w:r>
        <w:t>давать сторонам рекомендации о скорейшем урегулировании возникших вопросов и сохранении между ними деловых связей;</w:t>
      </w:r>
    </w:p>
    <w:p w:rsidR="00FF62C9" w:rsidRDefault="00FF62C9">
      <w:pPr>
        <w:pStyle w:val="newncpi"/>
        <w:divId w:val="1615405261"/>
      </w:pPr>
      <w:r>
        <w:t>проводить индивидуальные переговоры с каждой из сторон;</w:t>
      </w:r>
    </w:p>
    <w:p w:rsidR="00FF62C9" w:rsidRDefault="00FF62C9">
      <w:pPr>
        <w:pStyle w:val="newncpi"/>
        <w:divId w:val="1615405261"/>
      </w:pPr>
      <w:r>
        <w:t>инициировать завершение примирительной процедуры.</w:t>
      </w:r>
    </w:p>
    <w:p w:rsidR="00FF62C9" w:rsidRDefault="00FF62C9">
      <w:pPr>
        <w:pStyle w:val="newncpi"/>
        <w:divId w:val="1615405261"/>
      </w:pPr>
      <w:r>
        <w:t>Примиритель не вправе:</w:t>
      </w:r>
    </w:p>
    <w:p w:rsidR="00FF62C9" w:rsidRDefault="00FF62C9">
      <w:pPr>
        <w:pStyle w:val="newncpi"/>
        <w:divId w:val="1615405261"/>
      </w:pPr>
      <w:r>
        <w:t>совершать какие-либо процессуальные действия;</w:t>
      </w:r>
    </w:p>
    <w:p w:rsidR="00FF62C9" w:rsidRDefault="00FF62C9">
      <w:pPr>
        <w:pStyle w:val="newncpi"/>
        <w:divId w:val="1615405261"/>
      </w:pPr>
      <w:r>
        <w:t>давать заключение о перспективе разрешения спора в судебном заседании;</w:t>
      </w:r>
    </w:p>
    <w:p w:rsidR="00FF62C9" w:rsidRDefault="00FF62C9">
      <w:pPr>
        <w:pStyle w:val="newncpi"/>
        <w:divId w:val="1615405261"/>
      </w:pPr>
      <w:r>
        <w:t>нарушать принципы примирительной процедуры.</w:t>
      </w:r>
    </w:p>
    <w:p w:rsidR="00FF62C9" w:rsidRDefault="00FF62C9">
      <w:pPr>
        <w:pStyle w:val="article"/>
        <w:divId w:val="1615405261"/>
      </w:pPr>
      <w:bookmarkStart w:id="102" w:name="a4456"/>
      <w:bookmarkEnd w:id="102"/>
      <w:r>
        <w:t>Статья 155</w:t>
      </w:r>
      <w:r>
        <w:rPr>
          <w:vertAlign w:val="superscript"/>
        </w:rPr>
        <w:t>1</w:t>
      </w:r>
      <w:r>
        <w:t>. Права и обязанности сторон</w:t>
      </w:r>
    </w:p>
    <w:p w:rsidR="00FF62C9" w:rsidRDefault="00FF62C9">
      <w:pPr>
        <w:pStyle w:val="newncpi"/>
        <w:divId w:val="1615405261"/>
      </w:pPr>
      <w:r>
        <w:t>Стороны имеют право:</w:t>
      </w:r>
    </w:p>
    <w:p w:rsidR="00FF62C9" w:rsidRDefault="00FF62C9">
      <w:pPr>
        <w:pStyle w:val="newncpi"/>
        <w:divId w:val="1615405261"/>
      </w:pPr>
      <w:r>
        <w:t>выбирать примирителя;</w:t>
      </w:r>
    </w:p>
    <w:p w:rsidR="00FF62C9" w:rsidRDefault="00FF62C9">
      <w:pPr>
        <w:pStyle w:val="newncpi"/>
        <w:divId w:val="1615405261"/>
      </w:pPr>
      <w:r>
        <w:t xml:space="preserve">отказаться от назначенной судом, рассматривающим экономические дела, примирительной процедуры в течение семи дней с момента вынесения определения о </w:t>
      </w:r>
      <w:r>
        <w:lastRenderedPageBreak/>
        <w:t>назначении примирителя, а также отказаться на любой стадии переговоров от дальнейшего ее проведения путем подачи письменного заявления;</w:t>
      </w:r>
    </w:p>
    <w:p w:rsidR="00FF62C9" w:rsidRDefault="00FF62C9">
      <w:pPr>
        <w:pStyle w:val="newncpi"/>
        <w:divId w:val="1615405261"/>
      </w:pPr>
      <w:r>
        <w:t>вносить предложения о порядке проведения примирительной процедуры;</w:t>
      </w:r>
    </w:p>
    <w:p w:rsidR="00FF62C9" w:rsidRDefault="00FF62C9">
      <w:pPr>
        <w:pStyle w:val="newncpi"/>
        <w:divId w:val="1615405261"/>
      </w:pPr>
      <w:r>
        <w:t>привлекать по соглашению с другой стороной и примирителем иных лиц (третьих лиц, специалистов, экспертов) для участия в примирительной процедуре, если это необходимо для урегулирования спора;</w:t>
      </w:r>
    </w:p>
    <w:p w:rsidR="00FF62C9" w:rsidRDefault="00FF62C9">
      <w:pPr>
        <w:pStyle w:val="newncpi"/>
        <w:divId w:val="1615405261"/>
      </w:pPr>
      <w:r>
        <w:t>представлять другой стороне доказательства, информацию, необходимые для прояснения позиции и урегулирования спора;</w:t>
      </w:r>
    </w:p>
    <w:p w:rsidR="00FF62C9" w:rsidRDefault="00FF62C9">
      <w:pPr>
        <w:pStyle w:val="newncpi"/>
        <w:divId w:val="1615405261"/>
      </w:pPr>
      <w:r>
        <w:t>задавать другой стороне и примирителю уточняющие вопросы;</w:t>
      </w:r>
    </w:p>
    <w:p w:rsidR="00FF62C9" w:rsidRDefault="00FF62C9">
      <w:pPr>
        <w:pStyle w:val="newncpi"/>
        <w:divId w:val="1615405261"/>
      </w:pPr>
      <w:r>
        <w:t>участвовать в проведении индивидуальной беседы с примирителем;</w:t>
      </w:r>
    </w:p>
    <w:p w:rsidR="00FF62C9" w:rsidRDefault="00FF62C9">
      <w:pPr>
        <w:pStyle w:val="newncpi"/>
        <w:divId w:val="1615405261"/>
      </w:pPr>
      <w:r>
        <w:t>вносить предложения об урегулировании спора;</w:t>
      </w:r>
    </w:p>
    <w:p w:rsidR="00FF62C9" w:rsidRDefault="00FF62C9">
      <w:pPr>
        <w:pStyle w:val="newncpi"/>
        <w:divId w:val="1615405261"/>
      </w:pPr>
      <w:r>
        <w:t>заключать соглашения по фактическим обстоятельствам дела;</w:t>
      </w:r>
    </w:p>
    <w:p w:rsidR="00FF62C9" w:rsidRDefault="00FF62C9">
      <w:pPr>
        <w:pStyle w:val="newncpi"/>
        <w:divId w:val="1615405261"/>
      </w:pPr>
      <w:r>
        <w:t>вырабатывать условия соглашения о примирении;</w:t>
      </w:r>
    </w:p>
    <w:p w:rsidR="00FF62C9" w:rsidRDefault="00FF62C9">
      <w:pPr>
        <w:pStyle w:val="newncpi"/>
        <w:divId w:val="1615405261"/>
      </w:pPr>
      <w:r>
        <w:t>ходатайствовать перед судом, рассматривающим экономические дела, о продлении срока примирительной процедуры в случае его истечения.</w:t>
      </w:r>
    </w:p>
    <w:p w:rsidR="00FF62C9" w:rsidRDefault="00FF62C9">
      <w:pPr>
        <w:pStyle w:val="newncpi"/>
        <w:divId w:val="1615405261"/>
      </w:pPr>
      <w:r>
        <w:t>Стороны обязаны:</w:t>
      </w:r>
    </w:p>
    <w:p w:rsidR="00FF62C9" w:rsidRDefault="00FF62C9">
      <w:pPr>
        <w:pStyle w:val="newncpi"/>
        <w:divId w:val="1615405261"/>
      </w:pPr>
      <w:r>
        <w:t>соблюдать принципы примирительной процедуры;</w:t>
      </w:r>
    </w:p>
    <w:p w:rsidR="00FF62C9" w:rsidRDefault="00FF62C9">
      <w:pPr>
        <w:pStyle w:val="newncpi"/>
        <w:divId w:val="1615405261"/>
      </w:pPr>
      <w:r>
        <w:t>представлять примирителю документы, подтверждающие их полномочия на участие в примирительной процедуре и заключение соглашения о примирении;</w:t>
      </w:r>
    </w:p>
    <w:p w:rsidR="00FF62C9" w:rsidRDefault="00FF62C9">
      <w:pPr>
        <w:pStyle w:val="newncpi"/>
        <w:divId w:val="1615405261"/>
      </w:pPr>
      <w:r>
        <w:t>являться по вызову примирителя для участия в примирительной процедуре;</w:t>
      </w:r>
    </w:p>
    <w:p w:rsidR="00FF62C9" w:rsidRDefault="00FF62C9">
      <w:pPr>
        <w:pStyle w:val="newncpi"/>
        <w:divId w:val="1615405261"/>
      </w:pPr>
      <w:r>
        <w:t>соблюдать согласованный с другой стороной и примирителем порядок проведения примирительной процедуры;</w:t>
      </w:r>
    </w:p>
    <w:p w:rsidR="00FF62C9" w:rsidRDefault="00FF62C9">
      <w:pPr>
        <w:pStyle w:val="newncpi"/>
        <w:divId w:val="1615405261"/>
      </w:pPr>
      <w:r>
        <w:t>исполнять соглашение о примирении в добровольном порядке;</w:t>
      </w:r>
    </w:p>
    <w:p w:rsidR="00FF62C9" w:rsidRDefault="00FF62C9">
      <w:pPr>
        <w:pStyle w:val="newncpi"/>
        <w:divId w:val="1615405261"/>
      </w:pPr>
      <w:r>
        <w:t>не разглашать информацию, полученную в ходе примирительной процедуры, без согласия другой стороны.</w:t>
      </w:r>
    </w:p>
    <w:p w:rsidR="00483B63" w:rsidRDefault="00483B63">
      <w:pPr>
        <w:pStyle w:val="newncpi"/>
        <w:divId w:val="1615405261"/>
      </w:pPr>
      <w:r>
        <w:t>…</w:t>
      </w:r>
    </w:p>
    <w:p w:rsidR="00FF62C9" w:rsidRDefault="00FF62C9">
      <w:pPr>
        <w:pStyle w:val="article"/>
        <w:divId w:val="1615405261"/>
      </w:pPr>
      <w:bookmarkStart w:id="103" w:name="a1061"/>
      <w:bookmarkStart w:id="104" w:name="a4458"/>
      <w:bookmarkEnd w:id="103"/>
      <w:bookmarkEnd w:id="104"/>
      <w:r>
        <w:t>Статья 170. Действия судьи суда, рассматривающего экономические дела, при подготовке дела к судебному разбирательству</w:t>
      </w:r>
    </w:p>
    <w:p w:rsidR="00FF62C9" w:rsidRDefault="00FF62C9">
      <w:pPr>
        <w:pStyle w:val="newncpi"/>
        <w:divId w:val="1615405261"/>
      </w:pPr>
      <w:r>
        <w:t>После принятия искового заявления к производству суд, рассматривающий экономические дела, первой инстанции проводит подготовку дела к судебному разбирательству в порядке, установленном настоящим Кодексом, о чем выносит соответствующее определение.</w:t>
      </w:r>
    </w:p>
    <w:p w:rsidR="00FF62C9" w:rsidRDefault="00FF62C9">
      <w:pPr>
        <w:pStyle w:val="newncpi"/>
        <w:divId w:val="1615405261"/>
      </w:pPr>
      <w:r>
        <w:t>Подготовительное судебное заседание должно быть назначено не позднее пятнадцати дней со дня поступления искового заявления в суд, рассматривающий экономические дела, если по делу не проводилась примирительная процедура.</w:t>
      </w:r>
    </w:p>
    <w:p w:rsidR="00FF62C9" w:rsidRDefault="00FF62C9">
      <w:pPr>
        <w:pStyle w:val="newncpi"/>
        <w:divId w:val="1615405261"/>
      </w:pPr>
      <w:bookmarkStart w:id="105" w:name="a5421"/>
      <w:bookmarkEnd w:id="105"/>
      <w:r>
        <w:t>В случае</w:t>
      </w:r>
      <w:proofErr w:type="gramStart"/>
      <w:r>
        <w:t>,</w:t>
      </w:r>
      <w:proofErr w:type="gramEnd"/>
      <w:r>
        <w:t xml:space="preserve"> если одна из сторон по делу с участием иностранных лиц находится за пределами Республики Беларусь, подготовительное судебное заседание может быть назначено не ранее одного месяца со дня поступления искового заявления в суд, рассматривающий экономические дела, а если для рассмотрения такого дела требуется перевод документов на иностранный язык или на один из государственных языков Республики Беларусь, – не ранее </w:t>
      </w:r>
      <w:r>
        <w:lastRenderedPageBreak/>
        <w:t>шести месяцев, если иное не установлено законодательными актами и международными договорами Республики Беларусь.</w:t>
      </w:r>
    </w:p>
    <w:p w:rsidR="00FF62C9" w:rsidRDefault="00FF62C9">
      <w:pPr>
        <w:pStyle w:val="newncpi"/>
        <w:divId w:val="1615405261"/>
      </w:pPr>
      <w:bookmarkStart w:id="106" w:name="a5366"/>
      <w:bookmarkEnd w:id="106"/>
      <w:r>
        <w:t>При рассмотрении дел с участием иностранных лиц, находящихся за пределами Республики Беларусь, в определении о назначении подготовительного судебного заседания возможно указание даты судебного разбирательства. При этом в определении суд, рассматривающий экономические дела, указывает, что в случае отсутствия извещения о вручении документов стороне по делу от иностранного суда или компетентного органа иностранного государства ко дню подготовительного судебного заседания судебное разбирательство будет проведено в иной определенный судом, рассматривающим экономические дела, день.</w:t>
      </w:r>
    </w:p>
    <w:p w:rsidR="00FF62C9" w:rsidRDefault="00FF62C9">
      <w:pPr>
        <w:pStyle w:val="newncpi"/>
        <w:divId w:val="1615405261"/>
      </w:pPr>
      <w:bookmarkStart w:id="107" w:name="a5420"/>
      <w:bookmarkEnd w:id="107"/>
      <w:r>
        <w:t>Судья суда, рассматривающего экономические дела, при подготовке дела к судебному разбирательству с учетом обстоятельств дела выполняет следующие действия:</w:t>
      </w:r>
    </w:p>
    <w:p w:rsidR="00FF62C9" w:rsidRDefault="00FF62C9">
      <w:pPr>
        <w:pStyle w:val="newncpi"/>
        <w:divId w:val="1615405261"/>
      </w:pPr>
      <w:r>
        <w:t>проводит собеседование с обеими сторонами, опрашивает стороны по существу заявленных ими требований и приведенных возражений;</w:t>
      </w:r>
    </w:p>
    <w:p w:rsidR="00FF62C9" w:rsidRDefault="00FF62C9">
      <w:pPr>
        <w:pStyle w:val="newncpi"/>
        <w:divId w:val="1615405261"/>
      </w:pPr>
      <w:r>
        <w:t xml:space="preserve">проверяет </w:t>
      </w:r>
      <w:proofErr w:type="spellStart"/>
      <w:r>
        <w:t>относимость</w:t>
      </w:r>
      <w:proofErr w:type="spellEnd"/>
      <w:r>
        <w:t xml:space="preserve"> и допустимость представленных доказательств, предлагает при необходимости представить дополнительные доказательства;</w:t>
      </w:r>
    </w:p>
    <w:p w:rsidR="00FF62C9" w:rsidRDefault="00FF62C9">
      <w:pPr>
        <w:pStyle w:val="newncpi"/>
        <w:divId w:val="1615405261"/>
      </w:pPr>
      <w:r>
        <w:t>разъясняет сторонам их право обратиться в международный арбитражный (третейский) суд, третейский суд, иной постоянный арбитражный орган, к медиатору, примирителю, заключить мировое соглашение, а также правовые последствия осуществления таких действий;</w:t>
      </w:r>
    </w:p>
    <w:p w:rsidR="00FF62C9" w:rsidRDefault="00FF62C9">
      <w:pPr>
        <w:pStyle w:val="newncpi"/>
        <w:divId w:val="1615405261"/>
      </w:pPr>
      <w:bookmarkStart w:id="108" w:name="a5422"/>
      <w:bookmarkEnd w:id="108"/>
      <w:r>
        <w:t xml:space="preserve">разъясняет сторонам, что в соответствии со </w:t>
      </w:r>
      <w:hyperlink w:anchor="a1078" w:tooltip="+" w:history="1">
        <w:r>
          <w:rPr>
            <w:rStyle w:val="a5"/>
          </w:rPr>
          <w:t>статьей 173</w:t>
        </w:r>
      </w:hyperlink>
      <w:r>
        <w:t xml:space="preserve"> настоящего Кодекса суд, рассматривающий экономические дела, имеет право после окончания подготовительного судебного заседания перейти к рассмотрению дела по существу;</w:t>
      </w:r>
    </w:p>
    <w:p w:rsidR="00FF62C9" w:rsidRDefault="00FF62C9">
      <w:pPr>
        <w:pStyle w:val="newncpi"/>
        <w:divId w:val="1615405261"/>
      </w:pPr>
      <w:r>
        <w:t>решает вопрос о назначении примирителя для проведения примирительной процедуры;</w:t>
      </w:r>
    </w:p>
    <w:p w:rsidR="00FF62C9" w:rsidRDefault="00FF62C9">
      <w:pPr>
        <w:pStyle w:val="newncpi"/>
        <w:divId w:val="1615405261"/>
      </w:pPr>
      <w:bookmarkStart w:id="109" w:name="a5800"/>
      <w:bookmarkEnd w:id="109"/>
      <w:r>
        <w:t>решает вопрос о передаче спора для урегулирования сторонами с участием медиатора (медиаторов);</w:t>
      </w:r>
    </w:p>
    <w:p w:rsidR="00FF62C9" w:rsidRDefault="00FF62C9">
      <w:pPr>
        <w:pStyle w:val="newncpi"/>
        <w:divId w:val="1615405261"/>
      </w:pPr>
      <w:r>
        <w:t>решает вопросы о назначении экспертизы, привлечении к участию в процессе компетентного государственного органа, органов местного управления и самоуправления;</w:t>
      </w:r>
    </w:p>
    <w:p w:rsidR="00FF62C9" w:rsidRDefault="00FF62C9">
      <w:pPr>
        <w:pStyle w:val="newncpi"/>
        <w:divId w:val="1615405261"/>
      </w:pPr>
      <w:r>
        <w:t>истребует письменные отзывы, объяснения лиц, участвующих в деле, показания свидетелей, консультации специалистов, заключения экспертов, государственных органов, органов местного управления и самоуправления;</w:t>
      </w:r>
    </w:p>
    <w:p w:rsidR="00FF62C9" w:rsidRDefault="00FF62C9">
      <w:pPr>
        <w:pStyle w:val="newncpi"/>
        <w:divId w:val="1615405261"/>
      </w:pPr>
      <w:r>
        <w:t>решает вопросы о вызове в судебное заседание экспертов, специалистов, свидетелей, представителей государственных органов, органов местного управления и самоуправления, об участии в процессе переводчика;</w:t>
      </w:r>
    </w:p>
    <w:p w:rsidR="00FF62C9" w:rsidRDefault="00FF62C9">
      <w:pPr>
        <w:pStyle w:val="newncpi"/>
        <w:divId w:val="1615405261"/>
      </w:pPr>
      <w:r>
        <w:t>истребует по ходатайству сторон от лиц, участвующих в деле, иных организаций и граждан имеющиеся у них доказательства, необходимые для разрешения спора или рассмотрения дела;</w:t>
      </w:r>
    </w:p>
    <w:p w:rsidR="00FF62C9" w:rsidRDefault="00FF62C9">
      <w:pPr>
        <w:pStyle w:val="newncpi"/>
        <w:divId w:val="1615405261"/>
      </w:pPr>
      <w:r>
        <w:t>проводит осмотр и исследование на месте письменных и вещественных доказательств;</w:t>
      </w:r>
    </w:p>
    <w:p w:rsidR="00FF62C9" w:rsidRDefault="00FF62C9">
      <w:pPr>
        <w:pStyle w:val="newncpi"/>
        <w:divId w:val="1615405261"/>
      </w:pPr>
      <w:r>
        <w:t>направляет судебные поручения;</w:t>
      </w:r>
    </w:p>
    <w:p w:rsidR="00FF62C9" w:rsidRDefault="00FF62C9">
      <w:pPr>
        <w:pStyle w:val="newncpi"/>
        <w:divId w:val="1615405261"/>
      </w:pPr>
      <w:r>
        <w:t>решает вопрос об обеспечении иска;</w:t>
      </w:r>
    </w:p>
    <w:p w:rsidR="00FF62C9" w:rsidRDefault="00FF62C9">
      <w:pPr>
        <w:pStyle w:val="newncpi"/>
        <w:divId w:val="1615405261"/>
      </w:pPr>
      <w:r>
        <w:t>решает вопрос о проведении выездного судебного заседания;</w:t>
      </w:r>
    </w:p>
    <w:p w:rsidR="00FF62C9" w:rsidRDefault="00FF62C9">
      <w:pPr>
        <w:pStyle w:val="newncpi"/>
        <w:divId w:val="1615405261"/>
      </w:pPr>
      <w:bookmarkStart w:id="110" w:name="a5599"/>
      <w:bookmarkEnd w:id="110"/>
      <w:r>
        <w:t>решает вопросы о привлечении к участию в деле другого ответчика или третьих лиц, соединении или разъединении исковых требований, принятии встречного иска;</w:t>
      </w:r>
    </w:p>
    <w:p w:rsidR="00FF62C9" w:rsidRDefault="00FF62C9">
      <w:pPr>
        <w:pStyle w:val="newncpi"/>
        <w:divId w:val="1615405261"/>
      </w:pPr>
      <w:r>
        <w:lastRenderedPageBreak/>
        <w:t>разъясняет сторонам их право ходатайствовать о рассмотрении дела коллегиальным составом суда, рассматривающего экономические дела;</w:t>
      </w:r>
    </w:p>
    <w:p w:rsidR="00FF62C9" w:rsidRDefault="00FF62C9">
      <w:pPr>
        <w:pStyle w:val="newncpi"/>
        <w:divId w:val="1615405261"/>
      </w:pPr>
      <w:r>
        <w:t>совершает иные процессуальные действия, направленные на обеспечение правильного и своевременного разрешения спора или рассмотрения дела.</w:t>
      </w:r>
    </w:p>
    <w:p w:rsidR="00FF62C9" w:rsidRDefault="00FF62C9">
      <w:pPr>
        <w:pStyle w:val="newncpi"/>
        <w:divId w:val="1615405261"/>
      </w:pPr>
      <w:bookmarkStart w:id="111" w:name="a5600"/>
      <w:bookmarkEnd w:id="111"/>
      <w:r>
        <w:t>Вопросы о проведении выездного заседания, привлечении к участию в деле другого ответчика или третьих лиц, соединении или разъединении исковых требований, принятии встречного иска, применении систем видеоконференцсвязи решаются в определении суда, рассматривающего экономические дела, о назначении дела к судебному разбирательству, которое выносится в подготовительном судебном заседании.</w:t>
      </w:r>
    </w:p>
    <w:p w:rsidR="00483B63" w:rsidRDefault="00483B63">
      <w:pPr>
        <w:pStyle w:val="newncpi"/>
        <w:divId w:val="1615405261"/>
      </w:pPr>
      <w:r>
        <w:t>…</w:t>
      </w:r>
    </w:p>
    <w:p w:rsidR="00FF62C9" w:rsidRDefault="00FF62C9">
      <w:pPr>
        <w:pStyle w:val="article"/>
        <w:divId w:val="1615405261"/>
      </w:pPr>
      <w:bookmarkStart w:id="112" w:name="a1076"/>
      <w:bookmarkStart w:id="113" w:name="a4459"/>
      <w:bookmarkEnd w:id="112"/>
      <w:bookmarkEnd w:id="113"/>
      <w:r>
        <w:t>Статья 174. Содержание определения суда, рассматривающего экономические дела, о назначении дела к судебному разбирательству</w:t>
      </w:r>
    </w:p>
    <w:p w:rsidR="00FF62C9" w:rsidRDefault="00FF62C9">
      <w:pPr>
        <w:pStyle w:val="newncpi"/>
        <w:divId w:val="1615405261"/>
      </w:pPr>
      <w:bookmarkStart w:id="114" w:name="a5601"/>
      <w:bookmarkEnd w:id="114"/>
      <w:r>
        <w:t>Суд, рассматривающий экономические дела, в определении о назначении дела к судебному разбирательству указывает:</w:t>
      </w:r>
    </w:p>
    <w:p w:rsidR="00FF62C9" w:rsidRDefault="00FF62C9">
      <w:pPr>
        <w:pStyle w:val="newncpi"/>
        <w:divId w:val="1615405261"/>
      </w:pPr>
      <w:r>
        <w:t>об окончании подготовки дела к судебному разбирательству;</w:t>
      </w:r>
    </w:p>
    <w:p w:rsidR="00FF62C9" w:rsidRDefault="00FF62C9">
      <w:pPr>
        <w:pStyle w:val="newncpi"/>
        <w:divId w:val="1615405261"/>
      </w:pPr>
      <w:r>
        <w:t>о привлечении к участию в деле другого ответчика или третьих лиц;</w:t>
      </w:r>
    </w:p>
    <w:p w:rsidR="00FF62C9" w:rsidRDefault="00FF62C9">
      <w:pPr>
        <w:pStyle w:val="newncpi"/>
        <w:divId w:val="1615405261"/>
      </w:pPr>
      <w:r>
        <w:t>о принятии встречного иска, о соединении или разъединении исковых требований;</w:t>
      </w:r>
    </w:p>
    <w:p w:rsidR="00FF62C9" w:rsidRDefault="00FF62C9">
      <w:pPr>
        <w:pStyle w:val="newncpi"/>
        <w:divId w:val="1615405261"/>
      </w:pPr>
      <w:r>
        <w:t>дату, время и место проведения судебного заседания;</w:t>
      </w:r>
    </w:p>
    <w:p w:rsidR="00FF62C9" w:rsidRDefault="00FF62C9">
      <w:pPr>
        <w:pStyle w:val="newncpi"/>
        <w:divId w:val="1615405261"/>
      </w:pPr>
      <w:r>
        <w:t>срок для представления дополнительных доказательств;</w:t>
      </w:r>
    </w:p>
    <w:p w:rsidR="00FF62C9" w:rsidRDefault="00FF62C9">
      <w:pPr>
        <w:pStyle w:val="newncpi"/>
        <w:divId w:val="1615405261"/>
      </w:pPr>
      <w:r>
        <w:t>о вызове в судебное заседание свидетелей, экспертов, специалистов, переводчиков, представителей государственных органов, органов местного управления и самоуправления.</w:t>
      </w:r>
    </w:p>
    <w:p w:rsidR="00FF62C9" w:rsidRDefault="00FF62C9">
      <w:pPr>
        <w:pStyle w:val="newncpi"/>
        <w:divId w:val="1615405261"/>
      </w:pPr>
      <w:proofErr w:type="gramStart"/>
      <w:r>
        <w:t xml:space="preserve">Заявления и ходатайства лиц, участвующих в деле, отклоненные судом, рассматривающим экономические дела, при подготовке дела к судебному разбирательству, в том числе и в подготовительном судебном заседании, могут быть повторно поданы (заявлены) ими в судебном заседании суда, рассматривающего экономические дела, первой инстанции и должны рассматриваться судом, рассматривающим экономические дела, в </w:t>
      </w:r>
      <w:hyperlink w:anchor="a4461" w:tooltip="+" w:history="1">
        <w:r>
          <w:rPr>
            <w:rStyle w:val="a5"/>
          </w:rPr>
          <w:t>порядке</w:t>
        </w:r>
      </w:hyperlink>
      <w:r>
        <w:t>, установленном настоящим Кодексом.</w:t>
      </w:r>
      <w:proofErr w:type="gramEnd"/>
    </w:p>
    <w:p w:rsidR="00FF62C9" w:rsidRDefault="00FF62C9">
      <w:pPr>
        <w:pStyle w:val="newncpi"/>
        <w:divId w:val="1615405261"/>
      </w:pPr>
      <w:r>
        <w:t>Определение суда, рассматривающего экономические дела, о назначении дела к судебному разбирательству не позднее пяти дней после его вынесения направляется лицам, участвующим в деле, заказным письмом с уведомлением о вручении.</w:t>
      </w:r>
    </w:p>
    <w:p w:rsidR="00483B63" w:rsidRDefault="00483B63">
      <w:pPr>
        <w:pStyle w:val="newncpi"/>
        <w:divId w:val="1615405261"/>
      </w:pPr>
      <w:r>
        <w:t>…</w:t>
      </w:r>
    </w:p>
    <w:p w:rsidR="00FF62C9" w:rsidRDefault="00FF62C9">
      <w:pPr>
        <w:pStyle w:val="article"/>
        <w:divId w:val="1615405261"/>
      </w:pPr>
      <w:bookmarkStart w:id="115" w:name="a775"/>
      <w:bookmarkStart w:id="116" w:name="a1082"/>
      <w:bookmarkEnd w:id="115"/>
      <w:bookmarkEnd w:id="116"/>
      <w:r>
        <w:t>Статья 176. Порядок проведения судебного заседания</w:t>
      </w:r>
    </w:p>
    <w:p w:rsidR="00FF62C9" w:rsidRDefault="00FF62C9">
      <w:pPr>
        <w:pStyle w:val="newncpi"/>
        <w:divId w:val="1615405261"/>
      </w:pPr>
      <w:r>
        <w:t>Судебное разбирательство осуществляется в судебном заседании суда, рассматривающего экономические дела, с обязательным извещением лиц, участвующих в деле, о времени и месте проведения судебного заседания.</w:t>
      </w:r>
    </w:p>
    <w:p w:rsidR="00FF62C9" w:rsidRDefault="00FF62C9">
      <w:pPr>
        <w:pStyle w:val="newncpi"/>
        <w:divId w:val="1615405261"/>
      </w:pPr>
      <w:r>
        <w:t>Судья суда, рассматривающего экономические дела (председательствующий в судебном заседании):</w:t>
      </w:r>
    </w:p>
    <w:p w:rsidR="00FF62C9" w:rsidRDefault="00FF62C9">
      <w:pPr>
        <w:pStyle w:val="newncpi"/>
        <w:divId w:val="1615405261"/>
      </w:pPr>
      <w:r>
        <w:t>открывает судебное заседание и объявляет, какое дело подлежит рассмотрению;</w:t>
      </w:r>
    </w:p>
    <w:p w:rsidR="00FF62C9" w:rsidRDefault="00FF62C9">
      <w:pPr>
        <w:pStyle w:val="newncpi"/>
        <w:divId w:val="1615405261"/>
      </w:pPr>
      <w:r>
        <w:lastRenderedPageBreak/>
        <w:t>проверяет явку в судебное заседание лиц, участвующих в деле, их представителей и иных участников хозяйственного процесса и документы, удостоверяющие их личность и подтверждающие их полномочия;</w:t>
      </w:r>
    </w:p>
    <w:p w:rsidR="00FF62C9" w:rsidRDefault="00FF62C9">
      <w:pPr>
        <w:pStyle w:val="newncpi"/>
        <w:divId w:val="1615405261"/>
      </w:pPr>
      <w:r>
        <w:t>устанавливает, были ли извещены надлежащим образом лица, не явившиеся в судебное заседание, какие имеются сведения о причинах их неявки;</w:t>
      </w:r>
    </w:p>
    <w:p w:rsidR="00FF62C9" w:rsidRDefault="00FF62C9">
      <w:pPr>
        <w:pStyle w:val="newncpi"/>
        <w:divId w:val="1615405261"/>
      </w:pPr>
      <w:r>
        <w:t>выясняет вопрос о возможности слушания дела;</w:t>
      </w:r>
    </w:p>
    <w:p w:rsidR="00FF62C9" w:rsidRDefault="00FF62C9">
      <w:pPr>
        <w:pStyle w:val="newncpi"/>
        <w:divId w:val="1615405261"/>
      </w:pPr>
      <w:r>
        <w:t>объявляет состав суда, рассматривающего экономические дела, сообщает, кто участвует в деле в качестве секретаря судебного заседания – помощника судьи, эксперта, специалиста, переводчика, и разъясняет лицам, участвующим в деле, их право заявлять отводы;</w:t>
      </w:r>
    </w:p>
    <w:p w:rsidR="00FF62C9" w:rsidRDefault="00FF62C9">
      <w:pPr>
        <w:pStyle w:val="newncpi"/>
        <w:divId w:val="1615405261"/>
      </w:pPr>
      <w:bookmarkStart w:id="117" w:name="a4069"/>
      <w:bookmarkEnd w:id="117"/>
      <w:r>
        <w:t>разъясняет лицам, участвующим в деле, и иным участникам хозяйственного процесса их процессуальные права и процессуальные обязанности;</w:t>
      </w:r>
    </w:p>
    <w:p w:rsidR="00FF62C9" w:rsidRDefault="00FF62C9">
      <w:pPr>
        <w:pStyle w:val="newncpi"/>
        <w:divId w:val="1615405261"/>
      </w:pPr>
      <w:r>
        <w:t>удаляет из зала судебного заседания свидетелей, явившихся до вызова их для допроса;</w:t>
      </w:r>
    </w:p>
    <w:p w:rsidR="00FF62C9" w:rsidRDefault="00FF62C9">
      <w:pPr>
        <w:pStyle w:val="newncpi"/>
        <w:divId w:val="1615405261"/>
      </w:pPr>
      <w:r>
        <w:t>предупреждает переводчика об уголовной ответственности за заведомо неправильный перевод, за отказ либо уклонение без уважительных причин от исполнения возложенных на него обязанностей; эксперта – об уголовной ответственности за дачу заведомо ложного заключения эксперта, за отказ либо уклонение без уважительных причин от исполнения возложенных на него обязанностей; свидетеля (непосредственно перед допросом) – об уголовной ответственности за дачу заведомо ложных показаний, за отказ либо уклонение от дачи показаний;</w:t>
      </w:r>
    </w:p>
    <w:p w:rsidR="00FF62C9" w:rsidRDefault="00FF62C9">
      <w:pPr>
        <w:pStyle w:val="newncpi"/>
        <w:divId w:val="1615405261"/>
      </w:pPr>
      <w:r>
        <w:t>предупреждает лиц, участвующих в закрытом судебном заседании, об ответственности за разглашение сведений, составляющих государственные секреты или иную охраняемую законом тайну, содержащихся в материалах дела, о чем у них берется подписка;</w:t>
      </w:r>
    </w:p>
    <w:p w:rsidR="00FF62C9" w:rsidRDefault="00FF62C9">
      <w:pPr>
        <w:pStyle w:val="newncpi"/>
        <w:divId w:val="1615405261"/>
      </w:pPr>
      <w:r>
        <w:t>определяет с учетом мнений лиц, участвующих в деле, последовательность совершения процессуальных действий;</w:t>
      </w:r>
    </w:p>
    <w:p w:rsidR="00FF62C9" w:rsidRDefault="00FF62C9">
      <w:pPr>
        <w:pStyle w:val="newncpi"/>
        <w:divId w:val="1615405261"/>
      </w:pPr>
      <w:r>
        <w:t>руководит судебным заседанием, обеспечивает условия для всестороннего и полного исследования доказательств и обстоятельств дела. При этом он вправе снимать с обсуждения вопросы и прекращать исследование вопросов, которые не имеют отношения к делу, а также предлагать лицам, участвующим в деле, представить объяснения и дополнительные доказательства по обстоятельствам, имеющим значение для дела;</w:t>
      </w:r>
    </w:p>
    <w:p w:rsidR="00FF62C9" w:rsidRDefault="00FF62C9">
      <w:pPr>
        <w:pStyle w:val="newncpi"/>
        <w:divId w:val="1615405261"/>
      </w:pPr>
      <w:r>
        <w:t>рассматривает заявления и ходатайства лиц, участвующих в деле;</w:t>
      </w:r>
    </w:p>
    <w:p w:rsidR="00FF62C9" w:rsidRDefault="00FF62C9">
      <w:pPr>
        <w:pStyle w:val="newncpi"/>
        <w:divId w:val="1615405261"/>
      </w:pPr>
      <w:r>
        <w:t>принимает меры к обеспечению в судебном заседании надлежащего порядка.</w:t>
      </w:r>
    </w:p>
    <w:p w:rsidR="00FF62C9" w:rsidRDefault="00FF62C9">
      <w:pPr>
        <w:pStyle w:val="newncpi"/>
        <w:divId w:val="1615405261"/>
      </w:pPr>
      <w:r>
        <w:t>Суд, рассматривающий экономические дела, принимает меры, чтобы все совершаемые в судебном заседании процессуальные действия, выносимые судебные постановления, используемая юридическая терминология были понятны лицам, участвующим в деле, и иным участникам хозяйственного процесса.</w:t>
      </w:r>
    </w:p>
    <w:p w:rsidR="00FF62C9" w:rsidRDefault="00FF62C9">
      <w:pPr>
        <w:pStyle w:val="newncpi"/>
        <w:divId w:val="1615405261"/>
      </w:pPr>
      <w:r>
        <w:t>Судебное разбирательство осуществляется при неизменном составе суда, рассматривающего экономические дела. В случае замены одного из судей суда, рассматривающего экономические дела, рассмотрение дела проводится сначала.</w:t>
      </w:r>
    </w:p>
    <w:p w:rsidR="00FF62C9" w:rsidRDefault="00FF62C9">
      <w:pPr>
        <w:pStyle w:val="newncpi"/>
        <w:divId w:val="1615405261"/>
      </w:pPr>
      <w:bookmarkStart w:id="118" w:name="a4016"/>
      <w:bookmarkEnd w:id="118"/>
      <w:r>
        <w:t>Лица, присутствующие в зале судебного заседания, имеют право делать письменные заметки, вести стенограмму и звукозапись.</w:t>
      </w:r>
    </w:p>
    <w:p w:rsidR="00FF62C9" w:rsidRDefault="00FF62C9">
      <w:pPr>
        <w:pStyle w:val="newncpi"/>
        <w:divId w:val="1615405261"/>
      </w:pPr>
      <w:bookmarkStart w:id="119" w:name="a4752"/>
      <w:bookmarkEnd w:id="119"/>
      <w:proofErr w:type="gramStart"/>
      <w:r>
        <w:t xml:space="preserve">Кино-, фотосъемка, </w:t>
      </w:r>
      <w:proofErr w:type="spellStart"/>
      <w:r>
        <w:t>звуко</w:t>
      </w:r>
      <w:proofErr w:type="spellEnd"/>
      <w:r>
        <w:t>- и видеозапись, а также трансляция судебного заседания по радио и телевидению допускаются с разрешения суда, рассматривающего экономические дела, рассматривающего дело, с учетом мнений лиц, участвующих в нем. О применении технических средств делается соответствующая запись в протоколе судебного заседания.</w:t>
      </w:r>
      <w:proofErr w:type="gramEnd"/>
    </w:p>
    <w:p w:rsidR="00483B63" w:rsidRDefault="00483B63">
      <w:pPr>
        <w:pStyle w:val="newncpi"/>
        <w:divId w:val="1615405261"/>
      </w:pPr>
      <w:r>
        <w:lastRenderedPageBreak/>
        <w:t>…</w:t>
      </w:r>
    </w:p>
    <w:p w:rsidR="00FF62C9" w:rsidRDefault="00FF62C9">
      <w:pPr>
        <w:pStyle w:val="article"/>
        <w:divId w:val="1615405261"/>
      </w:pPr>
      <w:bookmarkStart w:id="120" w:name="a4460"/>
      <w:bookmarkStart w:id="121" w:name="a1085"/>
      <w:bookmarkEnd w:id="120"/>
      <w:bookmarkEnd w:id="121"/>
      <w:r>
        <w:t>Статья 179. Отложение судебного разбирательства дела</w:t>
      </w:r>
    </w:p>
    <w:p w:rsidR="00FF62C9" w:rsidRDefault="00FF62C9">
      <w:pPr>
        <w:pStyle w:val="newncpi"/>
        <w:divId w:val="1615405261"/>
      </w:pPr>
      <w:bookmarkStart w:id="122" w:name="a5236"/>
      <w:bookmarkEnd w:id="122"/>
      <w:r>
        <w:t xml:space="preserve">Отложение судебного разбирательства дела допускается в случаях, предусмотренных настоящим Кодексом, а </w:t>
      </w:r>
      <w:proofErr w:type="gramStart"/>
      <w:r>
        <w:t>также</w:t>
      </w:r>
      <w:proofErr w:type="gramEnd"/>
      <w:r>
        <w:t xml:space="preserve"> если суд, рассматривающий экономические дела, признает невозможным рассмотрение дела в этом судебном заседании либо вследствие неявки кого-либо из лиц, участвующих в деле, иных участников хозяйственного процесса, либо вследствие необходимости представления дополнительных доказательств, совершения дополнительных процессуальных действий.</w:t>
      </w:r>
    </w:p>
    <w:p w:rsidR="00FF62C9" w:rsidRDefault="00FF62C9">
      <w:pPr>
        <w:pStyle w:val="newncpi"/>
        <w:divId w:val="1615405261"/>
      </w:pPr>
      <w:bookmarkStart w:id="123" w:name="a5525"/>
      <w:bookmarkEnd w:id="123"/>
      <w:r>
        <w:t>Суд, рассматривающий экономические дела, может отложить судебное разбирательство по ходатайству обеих сторон о проведении примирительной процедуры.</w:t>
      </w:r>
    </w:p>
    <w:p w:rsidR="00FF62C9" w:rsidRDefault="00FF62C9">
      <w:pPr>
        <w:pStyle w:val="newncpi"/>
        <w:divId w:val="1615405261"/>
      </w:pPr>
      <w:bookmarkStart w:id="124" w:name="a3421"/>
      <w:bookmarkEnd w:id="124"/>
      <w:r>
        <w:t>В случае неявки в судебное заседание переводчика рассмотрение дела откладывается.</w:t>
      </w:r>
    </w:p>
    <w:p w:rsidR="00FF62C9" w:rsidRDefault="00FF62C9">
      <w:pPr>
        <w:pStyle w:val="newncpi"/>
        <w:divId w:val="1615405261"/>
      </w:pPr>
      <w:r>
        <w:t>В случае неявки в судебное заседание лица, участвующего в деле, в отношении которого у суда, рассматривающего экономические дела, отсутствуют сведения о его извещении надлежащим образом о времени и месте проведения судебного заседания, судебное разбирательство дела откладывается.</w:t>
      </w:r>
    </w:p>
    <w:p w:rsidR="00FF62C9" w:rsidRDefault="00FF62C9">
      <w:pPr>
        <w:pStyle w:val="newncpi"/>
        <w:divId w:val="1615405261"/>
      </w:pPr>
      <w:bookmarkStart w:id="125" w:name="a5237"/>
      <w:bookmarkEnd w:id="125"/>
      <w:r>
        <w:t>Если лицо, участвующее в деле, было извещено надлежащим образом о времени и месте проведения судебного заседания, суд, рассматривающий экономические дела, откладывает судебное разбирательство дела при поступлении заявления такого лица об отложении разбирательства дела с обоснованием необходимости его отложения при условии признания судом причины его неявки уважительной.</w:t>
      </w:r>
    </w:p>
    <w:p w:rsidR="00FF62C9" w:rsidRDefault="00FF62C9">
      <w:pPr>
        <w:pStyle w:val="newncpi"/>
        <w:divId w:val="1615405261"/>
      </w:pPr>
      <w:bookmarkStart w:id="126" w:name="a5749"/>
      <w:bookmarkEnd w:id="126"/>
      <w:r>
        <w:t>Суд, рассматривающий экономические дела, вправе отложить судебное разбирательство дела по ходатайству лица, участвующего в деле, в случае неявки в судебное заседание его представителя по уважительной причине.</w:t>
      </w:r>
    </w:p>
    <w:p w:rsidR="00FF62C9" w:rsidRDefault="00FF62C9">
      <w:pPr>
        <w:pStyle w:val="newncpi"/>
        <w:divId w:val="1615405261"/>
      </w:pPr>
      <w:bookmarkStart w:id="127" w:name="a5528"/>
      <w:bookmarkEnd w:id="127"/>
      <w:r>
        <w:t xml:space="preserve">Судебное разбирательство дела может быть отложено судом, рассматривающим экономические дела, на срок, необходимый для устранения обстоятельств, препятствующих разбирательству, но в пределах общего срока, установленного </w:t>
      </w:r>
      <w:hyperlink w:anchor="a1081" w:tooltip="+" w:history="1">
        <w:r>
          <w:rPr>
            <w:rStyle w:val="a5"/>
          </w:rPr>
          <w:t>статьей 175</w:t>
        </w:r>
      </w:hyperlink>
      <w:r>
        <w:t xml:space="preserve"> настоящего Кодекса для рассмотрения дела судом, рассматривающим экономические дела, первой инстанции и принятия по нему решения.</w:t>
      </w:r>
    </w:p>
    <w:p w:rsidR="00FF62C9" w:rsidRDefault="00FF62C9">
      <w:pPr>
        <w:pStyle w:val="newncpi"/>
        <w:divId w:val="1615405261"/>
      </w:pPr>
      <w:r>
        <w:t>При отложении судебного разбирательства дела суд, рассматривающий экономические дела, вправе допросить явившихся свидетелей. В новом судебном заседании показания этих свидетелей оглашаются. Вторичный вызов тех же свидетелей в новое судебное заседание проводится судом, рассматривающим экономические дела, лишь в случае необходимости.</w:t>
      </w:r>
    </w:p>
    <w:p w:rsidR="00FF62C9" w:rsidRDefault="00FF62C9">
      <w:pPr>
        <w:pStyle w:val="newncpi"/>
        <w:divId w:val="1615405261"/>
      </w:pPr>
      <w:bookmarkStart w:id="128" w:name="a5330"/>
      <w:bookmarkEnd w:id="128"/>
      <w:r>
        <w:t>Об отложении судебного разбирательства дела суд, рассматривающий экономические дела, выносит определение, в котором указываются время и место проведения нового судебного заседания, устанавливаемые с таким расчетом, чтобы суд имел необходимое время для вызова участников процесса, истребования дополнительных доказательств или совершения дополнительных процессуальных действий.</w:t>
      </w:r>
    </w:p>
    <w:p w:rsidR="00FF62C9" w:rsidRDefault="00FF62C9">
      <w:pPr>
        <w:pStyle w:val="newncpi"/>
        <w:divId w:val="1615405261"/>
      </w:pPr>
      <w:r>
        <w:t>О времени и месте проведения нового судебного заседания суд, рассматривающий экономические дела, извещает лиц, участвующих в деле, и иных участников хозяйственного процесса. При этом лица, явившиеся в судебное заседание, извещаются о времени и месте проведения нового судебного заседания непосредственно в судебном заседании, что удостоверяется их подписями в кратком протоколе, протоколе судебного заседания.</w:t>
      </w:r>
    </w:p>
    <w:p w:rsidR="00FF62C9" w:rsidRDefault="00FF62C9">
      <w:pPr>
        <w:pStyle w:val="newncpi"/>
        <w:divId w:val="1615405261"/>
      </w:pPr>
      <w:proofErr w:type="gramStart"/>
      <w:r>
        <w:t xml:space="preserve">Суд, рассматривающий экономические дела, вправе привлечь к ответственности, установленной </w:t>
      </w:r>
      <w:hyperlink r:id="rId35" w:anchor="a74" w:tooltip="+" w:history="1">
        <w:r>
          <w:rPr>
            <w:rStyle w:val="a5"/>
          </w:rPr>
          <w:t>законодательством</w:t>
        </w:r>
      </w:hyperlink>
      <w:r>
        <w:t xml:space="preserve">, эксперта, специалиста, представителя государственного </w:t>
      </w:r>
      <w:r>
        <w:lastRenderedPageBreak/>
        <w:t>органа, органа местного управления и самоуправления, свидетеля, переводчика, извещенных надлежащим образом о времени и месте проведения судебного заседания, но не явившихся в суд, рассматривающий экономические дела, и не заявивших до назначенной даты заседания об отложении разбирательства дела с обоснованием уважительной причины своей неявки.</w:t>
      </w:r>
      <w:proofErr w:type="gramEnd"/>
      <w:r>
        <w:t xml:space="preserve"> Свидетель при неявке без уважительной причины по вторичному вызову может быть подвергнут принудительному приводу в суд, рассматривающий экономические дела.</w:t>
      </w:r>
    </w:p>
    <w:p w:rsidR="00FF62C9" w:rsidRDefault="00FF62C9">
      <w:pPr>
        <w:pStyle w:val="newncpi"/>
        <w:divId w:val="1615405261"/>
      </w:pPr>
      <w:bookmarkStart w:id="129" w:name="a5238"/>
      <w:bookmarkEnd w:id="129"/>
      <w:r>
        <w:t>После отложения судебное разбирательство начинается сначала.</w:t>
      </w:r>
    </w:p>
    <w:p w:rsidR="00483B63" w:rsidRDefault="00483B63">
      <w:pPr>
        <w:pStyle w:val="newncpi"/>
        <w:divId w:val="1615405261"/>
      </w:pPr>
      <w:r>
        <w:t>…</w:t>
      </w:r>
    </w:p>
    <w:p w:rsidR="00FF62C9" w:rsidRDefault="00FF62C9">
      <w:pPr>
        <w:pStyle w:val="article"/>
        <w:divId w:val="1615405261"/>
      </w:pPr>
      <w:bookmarkStart w:id="130" w:name="a4461"/>
      <w:bookmarkStart w:id="131" w:name="a1090"/>
      <w:bookmarkEnd w:id="130"/>
      <w:bookmarkEnd w:id="131"/>
      <w:r>
        <w:t>Статья 184. Исследование доказательств по делу</w:t>
      </w:r>
    </w:p>
    <w:p w:rsidR="00FF62C9" w:rsidRDefault="00FF62C9">
      <w:pPr>
        <w:pStyle w:val="newncpi"/>
        <w:divId w:val="1615405261"/>
      </w:pPr>
      <w:r>
        <w:t>При рассмотрении дела суд, рассматривающий экономические дела, должен непосредственно исследовать доказательства по делу, в том числе:</w:t>
      </w:r>
    </w:p>
    <w:p w:rsidR="00FF62C9" w:rsidRDefault="00FF62C9">
      <w:pPr>
        <w:pStyle w:val="newncpi"/>
        <w:divId w:val="1615405261"/>
      </w:pPr>
      <w:r>
        <w:t>ознакомиться с письменными доказательствами;</w:t>
      </w:r>
    </w:p>
    <w:p w:rsidR="00FF62C9" w:rsidRDefault="00FF62C9">
      <w:pPr>
        <w:pStyle w:val="newncpi"/>
        <w:divId w:val="1615405261"/>
      </w:pPr>
      <w:r>
        <w:t>произвести осмотр и исследование вещественных доказательств;</w:t>
      </w:r>
    </w:p>
    <w:p w:rsidR="00FF62C9" w:rsidRDefault="00FF62C9">
      <w:pPr>
        <w:pStyle w:val="newncpi"/>
        <w:divId w:val="1615405261"/>
      </w:pPr>
      <w:r>
        <w:t>огласить письменные объяснения лиц, участвующих в деле, показания свидетелей, консультации специалистов, заключения экспертов, государственных органов, органов местного управления и самоуправления, а при необходимости – заслушать их устные объяснения, показания, заключения.</w:t>
      </w:r>
    </w:p>
    <w:p w:rsidR="00FF62C9" w:rsidRDefault="00FF62C9">
      <w:pPr>
        <w:pStyle w:val="newncpi"/>
        <w:divId w:val="1615405261"/>
      </w:pPr>
      <w:r>
        <w:t>Письменные доказательства и (или) протоколы их осмотра, составленные при подготовке дела к судебному разбирательству, в порядке выполнения судебного поручения или обеспечения доказательств, оглашаются в судебном заседании и предъявляются лицам, участвующим в деле.</w:t>
      </w:r>
    </w:p>
    <w:p w:rsidR="00FF62C9" w:rsidRDefault="00FF62C9">
      <w:pPr>
        <w:pStyle w:val="newncpi"/>
        <w:divId w:val="1615405261"/>
      </w:pPr>
      <w:r>
        <w:t xml:space="preserve">При исследовании доказательств суд, рассматривающий экономические дела, знакомится с соглашениями сторон по вопросам разрешаемого спора, достигнутыми в соответствии со статьями </w:t>
      </w:r>
      <w:hyperlink w:anchor="a2156" w:tooltip="+" w:history="1">
        <w:r>
          <w:rPr>
            <w:rStyle w:val="a5"/>
          </w:rPr>
          <w:t>107</w:t>
        </w:r>
      </w:hyperlink>
      <w:r>
        <w:t xml:space="preserve"> и </w:t>
      </w:r>
      <w:hyperlink w:anchor="a1087" w:tooltip="+" w:history="1">
        <w:r>
          <w:rPr>
            <w:rStyle w:val="a5"/>
          </w:rPr>
          <w:t>181</w:t>
        </w:r>
      </w:hyperlink>
      <w:r>
        <w:t xml:space="preserve"> настоящего Кодекса, и констатирует установленные этими соглашениями факты и достигнутые договоренности.</w:t>
      </w:r>
    </w:p>
    <w:p w:rsidR="00FF62C9" w:rsidRDefault="00FF62C9">
      <w:pPr>
        <w:pStyle w:val="newncpi"/>
        <w:divId w:val="1615405261"/>
      </w:pPr>
      <w:r>
        <w:t xml:space="preserve">Воспроизведение </w:t>
      </w:r>
      <w:proofErr w:type="spellStart"/>
      <w:r>
        <w:t>звук</w:t>
      </w:r>
      <w:proofErr w:type="gramStart"/>
      <w:r>
        <w:t>о</w:t>
      </w:r>
      <w:proofErr w:type="spellEnd"/>
      <w:r>
        <w:t>-</w:t>
      </w:r>
      <w:proofErr w:type="gramEnd"/>
      <w:r>
        <w:t xml:space="preserve"> и (или) видеозаписи, произведенных при осмотре доказательств в их месте нахождения, проводится судом, рассматривающим экономические дела, в зале судебного заседания или в ином помещении, специально оборудованном для этих целей. Факт воспроизведения </w:t>
      </w:r>
      <w:proofErr w:type="spellStart"/>
      <w:r>
        <w:t>звук</w:t>
      </w:r>
      <w:proofErr w:type="gramStart"/>
      <w:r>
        <w:t>о</w:t>
      </w:r>
      <w:proofErr w:type="spellEnd"/>
      <w:r>
        <w:t>-</w:t>
      </w:r>
      <w:proofErr w:type="gramEnd"/>
      <w:r>
        <w:t xml:space="preserve"> и (или) видеозаписи отражается в кратком протоколе, протоколе судебного заседания. По ходатайству лиц, участвующих в деле, или по инициативе суда, рассматривающего экономические дела, в кратком протоколе, протоколе судебного заседания может быть отражено содержание отдельных эпизодов </w:t>
      </w:r>
      <w:proofErr w:type="spellStart"/>
      <w:r>
        <w:t>звук</w:t>
      </w:r>
      <w:proofErr w:type="gramStart"/>
      <w:r>
        <w:t>о</w:t>
      </w:r>
      <w:proofErr w:type="spellEnd"/>
      <w:r>
        <w:t>-</w:t>
      </w:r>
      <w:proofErr w:type="gramEnd"/>
      <w:r>
        <w:t xml:space="preserve"> и (или) видеозаписи.</w:t>
      </w:r>
    </w:p>
    <w:p w:rsidR="00FF62C9" w:rsidRDefault="00FF62C9">
      <w:pPr>
        <w:pStyle w:val="newncpi"/>
        <w:divId w:val="1615405261"/>
      </w:pPr>
      <w:proofErr w:type="gramStart"/>
      <w:r>
        <w:t>Лицо, участвующее в деле, вправе дать суду, рассматривающему экономические дела, пояснения по представленным им доказательствам и доказательствам, истребованным судом по его ходатайству, а также задать вопросы эксперту, специалисту, свидетелю, представителю государственного органа, органа местного управления и самоуправления, вызванным в судебное заседание по его ходатайству.</w:t>
      </w:r>
      <w:proofErr w:type="gramEnd"/>
    </w:p>
    <w:p w:rsidR="00483B63" w:rsidRDefault="00483B63">
      <w:pPr>
        <w:pStyle w:val="newncpi"/>
        <w:divId w:val="1615405261"/>
      </w:pPr>
      <w:r>
        <w:t>…</w:t>
      </w:r>
    </w:p>
    <w:p w:rsidR="00FF62C9" w:rsidRDefault="00FF62C9">
      <w:pPr>
        <w:pStyle w:val="article"/>
        <w:divId w:val="1615405261"/>
      </w:pPr>
      <w:bookmarkStart w:id="132" w:name="a1091"/>
      <w:bookmarkStart w:id="133" w:name="a5787"/>
      <w:bookmarkStart w:id="134" w:name="a5788"/>
      <w:bookmarkEnd w:id="132"/>
      <w:bookmarkEnd w:id="133"/>
      <w:bookmarkEnd w:id="134"/>
      <w:r>
        <w:t>Статья 189</w:t>
      </w:r>
      <w:r>
        <w:rPr>
          <w:vertAlign w:val="superscript"/>
        </w:rPr>
        <w:t>1</w:t>
      </w:r>
      <w:r>
        <w:t>. Содержание краткого протокола, протокола</w:t>
      </w:r>
    </w:p>
    <w:p w:rsidR="00FF62C9" w:rsidRDefault="00FF62C9">
      <w:pPr>
        <w:pStyle w:val="newncpi"/>
        <w:divId w:val="1615405261"/>
      </w:pPr>
      <w:bookmarkStart w:id="135" w:name="a5808"/>
      <w:bookmarkEnd w:id="135"/>
      <w:r>
        <w:t>При рассмотрении дела в суде, рассматривающем экономические дела, первой инстанции в кратком протоколе указываются:</w:t>
      </w:r>
    </w:p>
    <w:p w:rsidR="00FF62C9" w:rsidRDefault="00FF62C9">
      <w:pPr>
        <w:pStyle w:val="newncpi"/>
        <w:divId w:val="1615405261"/>
      </w:pPr>
      <w:r>
        <w:lastRenderedPageBreak/>
        <w:t>дата и место проведения судебного заседания, совершения отдельного процессуального действия суда вне заседания;</w:t>
      </w:r>
    </w:p>
    <w:p w:rsidR="00FF62C9" w:rsidRDefault="00FF62C9">
      <w:pPr>
        <w:pStyle w:val="newncpi"/>
        <w:divId w:val="1615405261"/>
      </w:pPr>
      <w:r>
        <w:t>время начала и окончания судебного заседания, совершения отдельного процессуального действия суда вне заседания;</w:t>
      </w:r>
    </w:p>
    <w:p w:rsidR="00FF62C9" w:rsidRDefault="00FF62C9">
      <w:pPr>
        <w:pStyle w:val="newncpi"/>
        <w:divId w:val="1615405261"/>
      </w:pPr>
      <w:r>
        <w:t>наименование и состав суда, рассматривающего экономические дела, рассматривающего дело;</w:t>
      </w:r>
    </w:p>
    <w:p w:rsidR="00FF62C9" w:rsidRDefault="00FF62C9">
      <w:pPr>
        <w:pStyle w:val="newncpi"/>
        <w:divId w:val="1615405261"/>
      </w:pPr>
      <w:r>
        <w:t>наименование и номер дела;</w:t>
      </w:r>
    </w:p>
    <w:p w:rsidR="00FF62C9" w:rsidRDefault="00FF62C9">
      <w:pPr>
        <w:pStyle w:val="newncpi"/>
        <w:divId w:val="1615405261"/>
      </w:pPr>
      <w:r>
        <w:t xml:space="preserve">сведения об использовании в ходе судебного заседания или совершения отдельного процессуального действия суда вне заседания средств </w:t>
      </w:r>
      <w:proofErr w:type="spellStart"/>
      <w:r>
        <w:t>звуко</w:t>
      </w:r>
      <w:proofErr w:type="spellEnd"/>
      <w:r>
        <w:t>- или видеозаписи, систем видеоконференцсвязи и иных технических средств;</w:t>
      </w:r>
    </w:p>
    <w:p w:rsidR="00FF62C9" w:rsidRDefault="00FF62C9">
      <w:pPr>
        <w:pStyle w:val="newncpi"/>
        <w:divId w:val="1615405261"/>
      </w:pPr>
      <w:r>
        <w:t>сведения о явке лиц, участвующих в деле, их представителей, а также иных участников хозяйственного процесса;</w:t>
      </w:r>
    </w:p>
    <w:p w:rsidR="00FF62C9" w:rsidRDefault="00FF62C9">
      <w:pPr>
        <w:pStyle w:val="newncpi"/>
        <w:divId w:val="1615405261"/>
      </w:pPr>
      <w:r>
        <w:t>сведения о представленных и предъявленных суду документах, удостоверяющих личность и подтверждающих полномочия лиц, участвующих в деле, их представителей, а также иных участников хозяйственного процесса;</w:t>
      </w:r>
    </w:p>
    <w:p w:rsidR="00FF62C9" w:rsidRDefault="00FF62C9">
      <w:pPr>
        <w:pStyle w:val="newncpi"/>
        <w:divId w:val="1615405261"/>
      </w:pPr>
      <w:r>
        <w:t>сведения о предупреждении переводчика об уголовной ответственности за заведомо неправильный перевод, за отказ либо уклонение без уважительных причин от исполнения возложенных на него обязанностей; эксперта – об уголовной ответственности за дачу заведомо ложного заключения эксперта, за отказ либо уклонение без уважительных причин от исполнения возложенных на него обязанностей; свидетеля – об уголовной ответственности за дачу заведомо ложных показаний, за отказ либо уклонение от дачи показаний;</w:t>
      </w:r>
    </w:p>
    <w:p w:rsidR="00FF62C9" w:rsidRDefault="00FF62C9">
      <w:pPr>
        <w:pStyle w:val="newncpi"/>
        <w:divId w:val="1615405261"/>
      </w:pPr>
      <w:r>
        <w:t>сведения об устных заявлениях и ходатайствах лиц, участвующих в деле;</w:t>
      </w:r>
    </w:p>
    <w:p w:rsidR="00FF62C9" w:rsidRDefault="00FF62C9">
      <w:pPr>
        <w:pStyle w:val="newncpi"/>
        <w:divId w:val="1615405261"/>
      </w:pPr>
      <w:r>
        <w:t>соглашения сторон по фактическим обстоятельствам дела и требованиям истца, удостоверенные подписями сторон в кратком протоколе;</w:t>
      </w:r>
    </w:p>
    <w:p w:rsidR="00FF62C9" w:rsidRDefault="00FF62C9">
      <w:pPr>
        <w:pStyle w:val="newncpi"/>
        <w:divId w:val="1615405261"/>
      </w:pPr>
      <w:r>
        <w:t xml:space="preserve">сведения об устных пояснениях лиц, участвующих в деле, свидетелей, экспертов, специалистов, представителей государственных органов, органов местного управления и самоуправления по поводу своих письменных объяснений, показаний, заключений, консультаций с указанием времени совершения этих действий (при необходимости – наименование файла, содержащего </w:t>
      </w:r>
      <w:proofErr w:type="spellStart"/>
      <w:r>
        <w:t>звуко</w:t>
      </w:r>
      <w:proofErr w:type="spellEnd"/>
      <w:r>
        <w:t>- или видеозапись);</w:t>
      </w:r>
    </w:p>
    <w:p w:rsidR="00FF62C9" w:rsidRDefault="00FF62C9">
      <w:pPr>
        <w:pStyle w:val="newncpi"/>
        <w:divId w:val="1615405261"/>
      </w:pPr>
      <w:r>
        <w:t>определения суда, вынесенные в судебном заседании без удаления в совещательную комнату;</w:t>
      </w:r>
    </w:p>
    <w:p w:rsidR="00FF62C9" w:rsidRDefault="00FF62C9">
      <w:pPr>
        <w:pStyle w:val="newncpi"/>
        <w:divId w:val="1615405261"/>
      </w:pPr>
      <w:r>
        <w:t>иные сведения, подлежащие обязательному занесению в краткий протокол в соответствии с настоящим Кодексом, за исключением сведений, предусмотренных частями второй и третьей настоящей статьи;</w:t>
      </w:r>
    </w:p>
    <w:p w:rsidR="00FF62C9" w:rsidRDefault="00FF62C9">
      <w:pPr>
        <w:pStyle w:val="newncpi"/>
        <w:divId w:val="1615405261"/>
      </w:pPr>
      <w:r>
        <w:t>дата составления краткого протокола.</w:t>
      </w:r>
    </w:p>
    <w:p w:rsidR="00FF62C9" w:rsidRDefault="00FF62C9">
      <w:pPr>
        <w:pStyle w:val="newncpi"/>
        <w:divId w:val="1615405261"/>
      </w:pPr>
      <w:bookmarkStart w:id="136" w:name="a5810"/>
      <w:bookmarkEnd w:id="136"/>
      <w:r>
        <w:t xml:space="preserve">В случае, когда </w:t>
      </w:r>
      <w:proofErr w:type="spellStart"/>
      <w:r>
        <w:t>звуко</w:t>
      </w:r>
      <w:proofErr w:type="spellEnd"/>
      <w:r>
        <w:t>- или видеозапись не ведется, составляется протокол в письменной форме, в котором помимо сведений, указанных в абзацах втором–одиннадцатом и тринадцатом части первой настоящей статьи, указываются:</w:t>
      </w:r>
    </w:p>
    <w:p w:rsidR="00FF62C9" w:rsidRDefault="00FF62C9">
      <w:pPr>
        <w:pStyle w:val="newncpi"/>
        <w:divId w:val="1615405261"/>
      </w:pPr>
      <w:r>
        <w:t xml:space="preserve">причины невозможности ведения </w:t>
      </w:r>
      <w:proofErr w:type="spellStart"/>
      <w:r>
        <w:t>звуко</w:t>
      </w:r>
      <w:proofErr w:type="spellEnd"/>
      <w:r>
        <w:t>- или видеозаписи;</w:t>
      </w:r>
    </w:p>
    <w:p w:rsidR="00FF62C9" w:rsidRDefault="00FF62C9">
      <w:pPr>
        <w:pStyle w:val="newncpi"/>
        <w:divId w:val="1615405261"/>
      </w:pPr>
      <w:r>
        <w:t>сведения о разъяснении лицам, участвующим в деле, и иным участникам хозяйственного процесса их процессуальных прав и процессуальных обязанностей;</w:t>
      </w:r>
    </w:p>
    <w:p w:rsidR="00FF62C9" w:rsidRDefault="00FF62C9">
      <w:pPr>
        <w:pStyle w:val="newncpi"/>
        <w:divId w:val="1615405261"/>
      </w:pPr>
      <w:proofErr w:type="gramStart"/>
      <w:r>
        <w:t xml:space="preserve">устные пояснения, сделанные лицами, участвующими в деле, свидетелями, экспертами, специалистами, представителями государственных органов, органов местного управления </w:t>
      </w:r>
      <w:r>
        <w:lastRenderedPageBreak/>
        <w:t>и самоуправления по поводу своих письменных объяснений, показаний, заключений, консультаций;</w:t>
      </w:r>
      <w:proofErr w:type="gramEnd"/>
    </w:p>
    <w:p w:rsidR="00FF62C9" w:rsidRDefault="00FF62C9">
      <w:pPr>
        <w:pStyle w:val="newncpi"/>
        <w:divId w:val="1615405261"/>
      </w:pPr>
      <w:r>
        <w:t>устные консультации специалиста;</w:t>
      </w:r>
    </w:p>
    <w:p w:rsidR="00FF62C9" w:rsidRDefault="00FF62C9">
      <w:pPr>
        <w:pStyle w:val="newncpi"/>
        <w:divId w:val="1615405261"/>
      </w:pPr>
      <w:r>
        <w:t>иные сведения, подлежащие обязательному занесению в протокол в соответствии с настоящим Кодексом;</w:t>
      </w:r>
    </w:p>
    <w:p w:rsidR="00FF62C9" w:rsidRDefault="00FF62C9">
      <w:pPr>
        <w:pStyle w:val="newncpi"/>
        <w:divId w:val="1615405261"/>
      </w:pPr>
      <w:r>
        <w:t>дата составления протокола.</w:t>
      </w:r>
    </w:p>
    <w:p w:rsidR="00FF62C9" w:rsidRDefault="00FF62C9">
      <w:pPr>
        <w:pStyle w:val="newncpi"/>
        <w:divId w:val="1615405261"/>
      </w:pPr>
      <w:bookmarkStart w:id="137" w:name="a5809"/>
      <w:bookmarkEnd w:id="137"/>
      <w:r>
        <w:t>В кратком протоколе, протоколе совершения отдельного процессуального действия суда вне заседания помимо сведений, указанных в частях первой и второй настоящей статьи, должны также указываться сведения, полученные в результате совершения этого процессуального действия.</w:t>
      </w:r>
    </w:p>
    <w:p w:rsidR="00483B63" w:rsidRDefault="00483B63">
      <w:pPr>
        <w:pStyle w:val="newncpi"/>
        <w:divId w:val="1615405261"/>
      </w:pPr>
      <w:r>
        <w:t>…</w:t>
      </w:r>
    </w:p>
    <w:p w:rsidR="00FF62C9" w:rsidRDefault="00FF62C9">
      <w:pPr>
        <w:pStyle w:val="article"/>
        <w:divId w:val="1615405261"/>
      </w:pPr>
      <w:bookmarkStart w:id="138" w:name="a5789"/>
      <w:bookmarkStart w:id="139" w:name="a2333"/>
      <w:bookmarkEnd w:id="138"/>
      <w:bookmarkEnd w:id="139"/>
      <w:r>
        <w:t>Статья 244. Поручения о совершении отдельных процессуальных действий</w:t>
      </w:r>
    </w:p>
    <w:p w:rsidR="00FF62C9" w:rsidRDefault="00FF62C9">
      <w:pPr>
        <w:pStyle w:val="newncpi"/>
        <w:divId w:val="1615405261"/>
      </w:pPr>
      <w:r>
        <w:t>Суд, рассматривающий экономические дела, исполняет переданные ему в порядке, установленном законодательными актами и (или) международными договорами Республики Беларусь, поручения иностранных судов и компетентных органов иностранных государств о совершении отдельных процессуальных действий (вручение повесток и других документов, получение письменных доказательств, проведение экспертизы, осмотр на месте и др.).</w:t>
      </w:r>
    </w:p>
    <w:p w:rsidR="00FF62C9" w:rsidRDefault="00FF62C9">
      <w:pPr>
        <w:pStyle w:val="newncpi"/>
        <w:divId w:val="1615405261"/>
      </w:pPr>
      <w:bookmarkStart w:id="140" w:name="a4061"/>
      <w:bookmarkEnd w:id="140"/>
      <w:r>
        <w:t>Поручение иностранного суда или компетентного органа иностранного государства не подлежит исполнению, если:</w:t>
      </w:r>
    </w:p>
    <w:p w:rsidR="00FF62C9" w:rsidRDefault="00FF62C9">
      <w:pPr>
        <w:pStyle w:val="newncpi"/>
        <w:divId w:val="1615405261"/>
      </w:pPr>
      <w:r>
        <w:t>исполнение поручения противоречит публичному порядку Республики Беларусь;</w:t>
      </w:r>
    </w:p>
    <w:p w:rsidR="00FF62C9" w:rsidRDefault="00FF62C9">
      <w:pPr>
        <w:pStyle w:val="newncpi"/>
        <w:divId w:val="1615405261"/>
      </w:pPr>
      <w:r>
        <w:t>исполнение поручения не относится к компетенции суда, рассматривающего экономические дела, в Республике Беларусь;</w:t>
      </w:r>
    </w:p>
    <w:p w:rsidR="00FF62C9" w:rsidRDefault="00FF62C9">
      <w:pPr>
        <w:pStyle w:val="newncpi"/>
        <w:divId w:val="1615405261"/>
      </w:pPr>
      <w:r>
        <w:t>подлинность поручения как документа, на основании которого испрашивается совершение отдельных процессуальных действий, не установлена.</w:t>
      </w:r>
    </w:p>
    <w:p w:rsidR="00FF62C9" w:rsidRDefault="00FF62C9">
      <w:pPr>
        <w:pStyle w:val="newncpi"/>
        <w:divId w:val="1615405261"/>
      </w:pPr>
      <w:r>
        <w:t>О принятии к исполнению поручения иностранного суда об оказании правовой помощи на территории Республики Беларусь суд, рассматривающий экономические дела, выносит определение.</w:t>
      </w:r>
    </w:p>
    <w:p w:rsidR="00FF62C9" w:rsidRDefault="00FF62C9">
      <w:pPr>
        <w:pStyle w:val="newncpi"/>
        <w:divId w:val="1615405261"/>
      </w:pPr>
      <w:r>
        <w:t>Об исполнении судом, рассматривающим экономические дела, поручения или об отказе в его исполнении выносятся определения, которые направляются соответствующему иностранному суду или компетентному органу иностранного государства.</w:t>
      </w:r>
    </w:p>
    <w:p w:rsidR="00FF62C9" w:rsidRDefault="00FF62C9">
      <w:pPr>
        <w:pStyle w:val="newncpi"/>
        <w:divId w:val="1615405261"/>
      </w:pPr>
      <w:r>
        <w:t xml:space="preserve">Определения об исполнении судом, рассматривающим экономические дела, поручения или об отказе в его исполнении могут быть обжалованы в </w:t>
      </w:r>
      <w:hyperlink w:anchor="a4488" w:tooltip="+" w:history="1">
        <w:r>
          <w:rPr>
            <w:rStyle w:val="a5"/>
          </w:rPr>
          <w:t>порядке</w:t>
        </w:r>
      </w:hyperlink>
      <w:r>
        <w:t>, установленном настоящим Кодексом.</w:t>
      </w:r>
    </w:p>
    <w:p w:rsidR="00FF62C9" w:rsidRDefault="00FF62C9">
      <w:pPr>
        <w:pStyle w:val="newncpi"/>
        <w:divId w:val="1615405261"/>
      </w:pPr>
      <w:r>
        <w:t xml:space="preserve">Суды, рассматривающие экономические дела, в Республике Беларусь могут в установленном </w:t>
      </w:r>
      <w:hyperlink r:id="rId36" w:anchor="a13" w:tooltip="+" w:history="1">
        <w:r>
          <w:rPr>
            <w:rStyle w:val="a5"/>
          </w:rPr>
          <w:t>порядке</w:t>
        </w:r>
      </w:hyperlink>
      <w:r>
        <w:t xml:space="preserve"> обращаться в иностранные суды или компетентные органы иностранных госуда</w:t>
      </w:r>
      <w:proofErr w:type="gramStart"/>
      <w:r>
        <w:t>рств с п</w:t>
      </w:r>
      <w:proofErr w:type="gramEnd"/>
      <w:r>
        <w:t>оручениями о совершении отдельных процессуальных действий.</w:t>
      </w:r>
    </w:p>
    <w:p w:rsidR="00483B63" w:rsidRDefault="00483B63">
      <w:pPr>
        <w:pStyle w:val="newncpi"/>
        <w:divId w:val="1615405261"/>
      </w:pPr>
      <w:r>
        <w:t>…</w:t>
      </w:r>
    </w:p>
    <w:p w:rsidR="00FF62C9" w:rsidRDefault="00FF62C9">
      <w:pPr>
        <w:pStyle w:val="article"/>
        <w:divId w:val="1615405261"/>
      </w:pPr>
      <w:bookmarkStart w:id="141" w:name="a2201"/>
      <w:bookmarkStart w:id="142" w:name="a2039"/>
      <w:bookmarkEnd w:id="141"/>
      <w:bookmarkEnd w:id="142"/>
      <w:r>
        <w:t>Статья 319. Основания для возобновления дела по вновь открывшимся обстоятельствам</w:t>
      </w:r>
    </w:p>
    <w:p w:rsidR="00FF62C9" w:rsidRDefault="00FF62C9">
      <w:pPr>
        <w:pStyle w:val="newncpi"/>
        <w:divId w:val="1615405261"/>
      </w:pPr>
      <w:bookmarkStart w:id="143" w:name="a4906"/>
      <w:bookmarkEnd w:id="143"/>
      <w:r>
        <w:lastRenderedPageBreak/>
        <w:t>Судебные постановления, вступившие в законную силу, могут быть пересмотрены принявшим их судом, рассматривающим экономические дела, по вновь открывшимся обстоятельствам.</w:t>
      </w:r>
    </w:p>
    <w:p w:rsidR="00FF62C9" w:rsidRDefault="00FF62C9">
      <w:pPr>
        <w:pStyle w:val="newncpi"/>
        <w:divId w:val="1615405261"/>
      </w:pPr>
      <w:bookmarkStart w:id="144" w:name="a4907"/>
      <w:bookmarkEnd w:id="144"/>
      <w:r>
        <w:t>Основаниями для возобновления дела по вновь открывшимся обстоятельствам являются:</w:t>
      </w:r>
    </w:p>
    <w:p w:rsidR="00FF62C9" w:rsidRDefault="00FF62C9">
      <w:pPr>
        <w:pStyle w:val="newncpi"/>
        <w:divId w:val="1615405261"/>
      </w:pPr>
      <w:bookmarkStart w:id="145" w:name="a4601"/>
      <w:bookmarkEnd w:id="145"/>
      <w:r>
        <w:t>обстоятельства, опровергающие выводы суда, рассматривающего экономические дела, по делу, которые не были и не могли быть известны заявителю и суду, рассматривающему экономические дела;</w:t>
      </w:r>
    </w:p>
    <w:p w:rsidR="00FF62C9" w:rsidRDefault="00FF62C9">
      <w:pPr>
        <w:pStyle w:val="newncpi"/>
        <w:divId w:val="1615405261"/>
      </w:pPr>
      <w:bookmarkStart w:id="146" w:name="a4602"/>
      <w:bookmarkEnd w:id="146"/>
      <w:r>
        <w:t>установленные вступившим в законную силу приговором суда заведомо ложные показания свидетеля, заведомо ложное заключение эксперта, заведомо ложная консультация специалиста, заведомо неправильный перевод, подложность документов либо вещественных доказательств, повлекшие за собой принятие незаконного или необоснованного судебного постановления по делу;</w:t>
      </w:r>
    </w:p>
    <w:p w:rsidR="00FF62C9" w:rsidRDefault="00FF62C9">
      <w:pPr>
        <w:pStyle w:val="newncpi"/>
        <w:divId w:val="1615405261"/>
      </w:pPr>
      <w:r>
        <w:t>установленные вступившим в законную силу приговором суда преступные деяния лиц, участвующих в деле, либо их представителей или преступные деяния судей, совершенные в связи с этим делом;</w:t>
      </w:r>
    </w:p>
    <w:p w:rsidR="00FF62C9" w:rsidRDefault="00FF62C9">
      <w:pPr>
        <w:pStyle w:val="newncpi"/>
        <w:divId w:val="1615405261"/>
      </w:pPr>
      <w:bookmarkStart w:id="147" w:name="a4603"/>
      <w:bookmarkEnd w:id="147"/>
      <w:proofErr w:type="gramStart"/>
      <w:r>
        <w:t>отмена судебного постановления суда, рассматривающего экономические дела, или другого суда либо постановления иного органа, послуживших основанием для принятия этого судебного постановления, и принятие соответствующего постановления, противоположного по содержанию соответствующему акту (в целом или его части), на основании которого было принято судебное постановление по этому делу;</w:t>
      </w:r>
      <w:proofErr w:type="gramEnd"/>
    </w:p>
    <w:p w:rsidR="00FF62C9" w:rsidRDefault="00FF62C9">
      <w:pPr>
        <w:pStyle w:val="newncpi"/>
        <w:divId w:val="1615405261"/>
      </w:pPr>
      <w:bookmarkStart w:id="148" w:name="a5756"/>
      <w:bookmarkEnd w:id="148"/>
      <w:proofErr w:type="gramStart"/>
      <w:r>
        <w:t>признание вступившим в законную силу судебным постановлением суда, рассматривающего экономические дела, или иного суда общей юрисдикции недействительной сделки, которая повлекла за собой принятие незаконного или необоснованного судебного постановления по делу;</w:t>
      </w:r>
      <w:proofErr w:type="gramEnd"/>
    </w:p>
    <w:p w:rsidR="00FF62C9" w:rsidRDefault="00FF62C9">
      <w:pPr>
        <w:pStyle w:val="newncpi"/>
        <w:divId w:val="1615405261"/>
      </w:pPr>
      <w:bookmarkStart w:id="149" w:name="a3454"/>
      <w:bookmarkEnd w:id="149"/>
      <w:r>
        <w:t xml:space="preserve">признание Конституционным Судом Республики Беларусь законодательных актов, примененных судом, рассматривающим экономические дела, в деле, не </w:t>
      </w:r>
      <w:proofErr w:type="gramStart"/>
      <w:r>
        <w:t>соответствующими</w:t>
      </w:r>
      <w:proofErr w:type="gramEnd"/>
      <w:r>
        <w:t xml:space="preserve"> в целом или их части </w:t>
      </w:r>
      <w:hyperlink r:id="rId37" w:anchor="a1" w:tooltip="+" w:history="1">
        <w:r>
          <w:rPr>
            <w:rStyle w:val="a5"/>
          </w:rPr>
          <w:t>Конституции</w:t>
        </w:r>
      </w:hyperlink>
      <w:r>
        <w:t xml:space="preserve"> Республики Беларусь либо не соответствующими в целом или их части нормативным правовым актам большей юридической силы.</w:t>
      </w:r>
    </w:p>
    <w:p w:rsidR="00FF62C9" w:rsidRDefault="00FF62C9">
      <w:pPr>
        <w:pStyle w:val="newncpi"/>
        <w:divId w:val="1615405261"/>
      </w:pPr>
      <w:bookmarkStart w:id="150" w:name="a2040"/>
      <w:bookmarkEnd w:id="150"/>
      <w:r>
        <w:t> </w:t>
      </w:r>
      <w:r w:rsidR="00483B63">
        <w:t>…</w:t>
      </w:r>
    </w:p>
    <w:sectPr w:rsidR="00FF62C9" w:rsidSect="00E00BCA">
      <w:pgSz w:w="12240" w:h="15840"/>
      <w:pgMar w:top="567" w:right="567" w:bottom="567"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08"/>
  <w:characterSpacingControl w:val="doNotCompress"/>
  <w:compat>
    <w:useFELayout/>
  </w:compat>
  <w:rsids>
    <w:rsidRoot w:val="00FF62C9"/>
    <w:rsid w:val="002C41D0"/>
    <w:rsid w:val="00483B63"/>
    <w:rsid w:val="00A82FA5"/>
    <w:rsid w:val="00BF5CE3"/>
    <w:rsid w:val="00E00BCA"/>
    <w:rsid w:val="00FF62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1D0"/>
  </w:style>
  <w:style w:type="paragraph" w:styleId="1">
    <w:name w:val="heading 1"/>
    <w:basedOn w:val="a"/>
    <w:link w:val="10"/>
    <w:uiPriority w:val="9"/>
    <w:qFormat/>
    <w:rsid w:val="00FF62C9"/>
    <w:pPr>
      <w:spacing w:before="360" w:after="360" w:line="240" w:lineRule="auto"/>
      <w:ind w:right="2268"/>
      <w:outlineLvl w:val="0"/>
    </w:pPr>
    <w:rPr>
      <w:rFonts w:ascii="Times New Roman" w:hAnsi="Times New Roman" w:cs="Times New Roman"/>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62C9"/>
    <w:rPr>
      <w:rFonts w:ascii="Times New Roman" w:hAnsi="Times New Roman" w:cs="Times New Roman"/>
      <w:b/>
      <w:bCs/>
      <w:kern w:val="36"/>
      <w:sz w:val="24"/>
      <w:szCs w:val="24"/>
    </w:rPr>
  </w:style>
  <w:style w:type="paragraph" w:styleId="a3">
    <w:name w:val="Balloon Text"/>
    <w:basedOn w:val="a"/>
    <w:link w:val="a4"/>
    <w:uiPriority w:val="99"/>
    <w:semiHidden/>
    <w:unhideWhenUsed/>
    <w:rsid w:val="00A82F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2FA5"/>
    <w:rPr>
      <w:rFonts w:ascii="Tahoma" w:hAnsi="Tahoma" w:cs="Tahoma"/>
      <w:sz w:val="16"/>
      <w:szCs w:val="16"/>
    </w:rPr>
  </w:style>
  <w:style w:type="paragraph" w:customStyle="1" w:styleId="titlek">
    <w:name w:val="titlek"/>
    <w:basedOn w:val="a"/>
    <w:rsid w:val="00FF62C9"/>
    <w:pPr>
      <w:spacing w:before="360" w:after="0" w:line="240" w:lineRule="auto"/>
      <w:jc w:val="center"/>
    </w:pPr>
    <w:rPr>
      <w:rFonts w:ascii="Times New Roman" w:hAnsi="Times New Roman" w:cs="Times New Roman"/>
      <w:caps/>
      <w:sz w:val="24"/>
      <w:szCs w:val="24"/>
    </w:rPr>
  </w:style>
  <w:style w:type="character" w:customStyle="1" w:styleId="datepr">
    <w:name w:val="datepr"/>
    <w:basedOn w:val="a0"/>
    <w:rsid w:val="00FF62C9"/>
    <w:rPr>
      <w:rFonts w:ascii="Times New Roman" w:hAnsi="Times New Roman" w:cs="Times New Roman" w:hint="default"/>
      <w:i/>
      <w:iCs/>
    </w:rPr>
  </w:style>
  <w:style w:type="character" w:customStyle="1" w:styleId="number">
    <w:name w:val="number"/>
    <w:basedOn w:val="a0"/>
    <w:rsid w:val="00FF62C9"/>
    <w:rPr>
      <w:rFonts w:ascii="Times New Roman" w:hAnsi="Times New Roman" w:cs="Times New Roman" w:hint="default"/>
      <w:i/>
      <w:iCs/>
    </w:rPr>
  </w:style>
  <w:style w:type="paragraph" w:customStyle="1" w:styleId="newncpi">
    <w:name w:val="newncpi"/>
    <w:basedOn w:val="a"/>
    <w:rsid w:val="00FF62C9"/>
    <w:pPr>
      <w:spacing w:before="160" w:after="160" w:line="240" w:lineRule="auto"/>
      <w:ind w:firstLine="567"/>
      <w:jc w:val="both"/>
    </w:pPr>
    <w:rPr>
      <w:rFonts w:ascii="Times New Roman" w:hAnsi="Times New Roman" w:cs="Times New Roman"/>
      <w:sz w:val="24"/>
      <w:szCs w:val="24"/>
    </w:rPr>
  </w:style>
  <w:style w:type="paragraph" w:customStyle="1" w:styleId="prinodobren">
    <w:name w:val="prinodobren"/>
    <w:basedOn w:val="a"/>
    <w:rsid w:val="00FF62C9"/>
    <w:pPr>
      <w:spacing w:before="360" w:after="360" w:line="240" w:lineRule="auto"/>
    </w:pPr>
    <w:rPr>
      <w:rFonts w:ascii="Times New Roman" w:hAnsi="Times New Roman" w:cs="Times New Roman"/>
      <w:sz w:val="24"/>
      <w:szCs w:val="24"/>
    </w:rPr>
  </w:style>
  <w:style w:type="paragraph" w:customStyle="1" w:styleId="changei">
    <w:name w:val="changei"/>
    <w:basedOn w:val="a"/>
    <w:rsid w:val="00FF62C9"/>
    <w:pPr>
      <w:spacing w:after="0" w:line="240" w:lineRule="auto"/>
      <w:ind w:left="1021"/>
    </w:pPr>
    <w:rPr>
      <w:rFonts w:ascii="Times New Roman" w:hAnsi="Times New Roman" w:cs="Times New Roman"/>
      <w:sz w:val="24"/>
      <w:szCs w:val="24"/>
    </w:rPr>
  </w:style>
  <w:style w:type="character" w:styleId="a5">
    <w:name w:val="Hyperlink"/>
    <w:basedOn w:val="a0"/>
    <w:uiPriority w:val="99"/>
    <w:semiHidden/>
    <w:unhideWhenUsed/>
    <w:rsid w:val="00FF62C9"/>
    <w:rPr>
      <w:color w:val="0038C8"/>
      <w:u w:val="single"/>
    </w:rPr>
  </w:style>
  <w:style w:type="paragraph" w:customStyle="1" w:styleId="changeadd">
    <w:name w:val="changeadd"/>
    <w:basedOn w:val="a"/>
    <w:rsid w:val="00FF62C9"/>
    <w:pPr>
      <w:spacing w:after="0" w:line="240" w:lineRule="auto"/>
      <w:ind w:left="1134" w:firstLine="567"/>
      <w:jc w:val="both"/>
    </w:pPr>
    <w:rPr>
      <w:rFonts w:ascii="Times New Roman" w:hAnsi="Times New Roman" w:cs="Times New Roman"/>
      <w:sz w:val="24"/>
      <w:szCs w:val="24"/>
    </w:rPr>
  </w:style>
  <w:style w:type="paragraph" w:customStyle="1" w:styleId="article">
    <w:name w:val="article"/>
    <w:basedOn w:val="a"/>
    <w:rsid w:val="00FF62C9"/>
    <w:pPr>
      <w:spacing w:before="360" w:after="360" w:line="240" w:lineRule="auto"/>
      <w:ind w:left="1922" w:hanging="1355"/>
    </w:pPr>
    <w:rPr>
      <w:rFonts w:ascii="Times New Roman" w:eastAsia="Times New Roman" w:hAnsi="Times New Roman" w:cs="Times New Roman"/>
      <w:b/>
      <w:bCs/>
      <w:sz w:val="24"/>
      <w:szCs w:val="24"/>
    </w:rPr>
  </w:style>
  <w:style w:type="paragraph" w:customStyle="1" w:styleId="newncpi0">
    <w:name w:val="newncpi0"/>
    <w:basedOn w:val="a"/>
    <w:rsid w:val="00FF62C9"/>
    <w:pPr>
      <w:spacing w:before="160" w:after="160" w:line="240" w:lineRule="auto"/>
      <w:jc w:val="both"/>
    </w:pPr>
    <w:rPr>
      <w:rFonts w:ascii="Times New Roman" w:hAnsi="Times New Roman" w:cs="Times New Roman"/>
      <w:sz w:val="24"/>
      <w:szCs w:val="24"/>
    </w:rPr>
  </w:style>
  <w:style w:type="paragraph" w:customStyle="1" w:styleId="chapter">
    <w:name w:val="chapter"/>
    <w:basedOn w:val="a"/>
    <w:rsid w:val="00FF62C9"/>
    <w:pPr>
      <w:spacing w:before="360" w:after="360" w:line="240" w:lineRule="auto"/>
      <w:jc w:val="center"/>
    </w:pPr>
    <w:rPr>
      <w:rFonts w:ascii="Times New Roman" w:hAnsi="Times New Roman" w:cs="Times New Roman"/>
      <w:b/>
      <w:bCs/>
      <w:caps/>
      <w:sz w:val="24"/>
      <w:szCs w:val="24"/>
    </w:rPr>
  </w:style>
  <w:style w:type="paragraph" w:customStyle="1" w:styleId="zagrazdel">
    <w:name w:val="zagrazdel"/>
    <w:basedOn w:val="a"/>
    <w:rsid w:val="00FF62C9"/>
    <w:pPr>
      <w:spacing w:before="360" w:after="360" w:line="240" w:lineRule="auto"/>
      <w:jc w:val="center"/>
    </w:pPr>
    <w:rPr>
      <w:rFonts w:ascii="Times New Roman" w:hAnsi="Times New Roman" w:cs="Times New Roman"/>
      <w:b/>
      <w:bCs/>
      <w:caps/>
      <w:sz w:val="24"/>
      <w:szCs w:val="24"/>
    </w:rPr>
  </w:style>
  <w:style w:type="paragraph" w:customStyle="1" w:styleId="point">
    <w:name w:val="point"/>
    <w:basedOn w:val="a"/>
    <w:rsid w:val="00FF62C9"/>
    <w:pPr>
      <w:spacing w:before="160" w:after="160" w:line="240" w:lineRule="auto"/>
      <w:ind w:firstLine="567"/>
      <w:jc w:val="both"/>
    </w:pPr>
    <w:rPr>
      <w:rFonts w:ascii="Times New Roman" w:hAnsi="Times New Roman" w:cs="Times New Roman"/>
      <w:sz w:val="24"/>
      <w:szCs w:val="24"/>
    </w:rPr>
  </w:style>
  <w:style w:type="character" w:customStyle="1" w:styleId="post">
    <w:name w:val="post"/>
    <w:basedOn w:val="a0"/>
    <w:rsid w:val="00FF62C9"/>
    <w:rPr>
      <w:rFonts w:ascii="Times New Roman" w:hAnsi="Times New Roman" w:cs="Times New Roman" w:hint="default"/>
      <w:b/>
      <w:bCs/>
      <w:i/>
      <w:iCs/>
      <w:sz w:val="22"/>
      <w:szCs w:val="22"/>
    </w:rPr>
  </w:style>
  <w:style w:type="character" w:customStyle="1" w:styleId="pers">
    <w:name w:val="pers"/>
    <w:basedOn w:val="a0"/>
    <w:rsid w:val="00FF62C9"/>
    <w:rPr>
      <w:rFonts w:ascii="Times New Roman" w:hAnsi="Times New Roman" w:cs="Times New Roman" w:hint="default"/>
      <w:b/>
      <w:bCs/>
      <w:i/>
      <w:iCs/>
      <w:sz w:val="22"/>
      <w:szCs w:val="22"/>
    </w:rPr>
  </w:style>
  <w:style w:type="paragraph" w:customStyle="1" w:styleId="append1">
    <w:name w:val="append1"/>
    <w:basedOn w:val="a"/>
    <w:rsid w:val="00FF62C9"/>
    <w:pPr>
      <w:spacing w:after="28" w:line="240" w:lineRule="auto"/>
    </w:pPr>
    <w:rPr>
      <w:rFonts w:ascii="Times New Roman" w:hAnsi="Times New Roman" w:cs="Times New Roman"/>
      <w:i/>
      <w:iCs/>
    </w:rPr>
  </w:style>
  <w:style w:type="paragraph" w:customStyle="1" w:styleId="append">
    <w:name w:val="append"/>
    <w:basedOn w:val="a"/>
    <w:rsid w:val="00FF62C9"/>
    <w:pPr>
      <w:spacing w:after="0" w:line="240" w:lineRule="auto"/>
    </w:pPr>
    <w:rPr>
      <w:rFonts w:ascii="Times New Roman" w:hAnsi="Times New Roman" w:cs="Times New Roman"/>
      <w:i/>
      <w:iCs/>
    </w:rPr>
  </w:style>
  <w:style w:type="paragraph" w:customStyle="1" w:styleId="titlep">
    <w:name w:val="titlep"/>
    <w:basedOn w:val="a"/>
    <w:rsid w:val="00FF62C9"/>
    <w:pPr>
      <w:spacing w:before="360" w:after="360" w:line="240" w:lineRule="auto"/>
      <w:jc w:val="center"/>
    </w:pPr>
    <w:rPr>
      <w:rFonts w:ascii="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615405261">
      <w:bodyDiv w:val="1"/>
      <w:marLeft w:val="0"/>
      <w:marRight w:val="288"/>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D:\&#1040;&#1083;&#1077;&#1082;&#1089;\&#1053;&#1086;&#1088;&#1084;&#1072;&#1090;&#1080;&#1074;&#1085;&#1099;&#1077;%20&#1087;&#1088;&#1072;&#1074;&#1086;&#1074;&#1099;&#1077;%20&#1072;&#1082;&#1090;&#1099;\&#1050;&#1054;&#1044;&#1045;&#1050;&#1057;&#1067;\tx.dll%3fd=88449&amp;a=1" TargetMode="External"/><Relationship Id="rId13" Type="http://schemas.openxmlformats.org/officeDocument/2006/relationships/hyperlink" Target="file:///D:\&#1040;&#1083;&#1077;&#1082;&#1089;\&#1053;&#1086;&#1088;&#1084;&#1072;&#1090;&#1080;&#1074;&#1085;&#1099;&#1077;%20&#1087;&#1088;&#1072;&#1074;&#1086;&#1074;&#1099;&#1077;%20&#1072;&#1082;&#1090;&#1099;\&#1050;&#1054;&#1044;&#1045;&#1050;&#1057;&#1067;\tx.dll%3fd=203720&amp;a=1" TargetMode="External"/><Relationship Id="rId18" Type="http://schemas.openxmlformats.org/officeDocument/2006/relationships/hyperlink" Target="file:///D:\&#1040;&#1083;&#1077;&#1082;&#1089;\&#1053;&#1086;&#1088;&#1084;&#1072;&#1090;&#1080;&#1074;&#1085;&#1099;&#1077;%20&#1087;&#1088;&#1072;&#1074;&#1086;&#1074;&#1099;&#1077;%20&#1072;&#1082;&#1090;&#1099;\&#1050;&#1054;&#1044;&#1045;&#1050;&#1057;&#1067;\tx.dll%3fd=264038&amp;a=1" TargetMode="External"/><Relationship Id="rId26" Type="http://schemas.openxmlformats.org/officeDocument/2006/relationships/hyperlink" Target="file:///D:\&#1040;&#1083;&#1077;&#1082;&#1089;\&#1053;&#1086;&#1088;&#1084;&#1072;&#1090;&#1080;&#1074;&#1085;&#1099;&#1077;%20&#1087;&#1088;&#1072;&#1074;&#1086;&#1074;&#1099;&#1077;%20&#1072;&#1082;&#1090;&#1099;\&#1050;&#1054;&#1044;&#1045;&#1050;&#1057;&#1067;\tx.dll%3fd=417962&amp;a=9"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D:\&#1040;&#1083;&#1077;&#1082;&#1089;\&#1053;&#1086;&#1088;&#1084;&#1072;&#1090;&#1080;&#1074;&#1085;&#1099;&#1077;%20&#1087;&#1088;&#1072;&#1074;&#1086;&#1074;&#1099;&#1077;%20&#1072;&#1082;&#1090;&#1099;\&#1050;&#1054;&#1044;&#1045;&#1050;&#1057;&#1067;\tx.dll%3fd=331444&amp;a=1" TargetMode="External"/><Relationship Id="rId34" Type="http://schemas.openxmlformats.org/officeDocument/2006/relationships/hyperlink" Target="file:///D:\&#1040;&#1083;&#1077;&#1082;&#1089;\&#1053;&#1086;&#1088;&#1084;&#1072;&#1090;&#1080;&#1074;&#1085;&#1099;&#1077;%20&#1087;&#1088;&#1072;&#1074;&#1086;&#1074;&#1099;&#1077;%20&#1072;&#1082;&#1090;&#1099;\&#1050;&#1054;&#1044;&#1045;&#1050;&#1057;&#1067;\tx.dll%3fd=92734&amp;a=13" TargetMode="External"/><Relationship Id="rId7" Type="http://schemas.openxmlformats.org/officeDocument/2006/relationships/hyperlink" Target="file:///D:\&#1040;&#1083;&#1077;&#1082;&#1089;\&#1053;&#1086;&#1088;&#1084;&#1072;&#1090;&#1080;&#1074;&#1085;&#1099;&#1077;%20&#1087;&#1088;&#1072;&#1074;&#1086;&#1074;&#1099;&#1077;%20&#1072;&#1082;&#1090;&#1099;\&#1050;&#1054;&#1044;&#1045;&#1050;&#1057;&#1067;\tx.dll%3fd=84177&amp;a=1" TargetMode="External"/><Relationship Id="rId12" Type="http://schemas.openxmlformats.org/officeDocument/2006/relationships/hyperlink" Target="file:///D:\&#1040;&#1083;&#1077;&#1082;&#1089;\&#1053;&#1086;&#1088;&#1084;&#1072;&#1090;&#1080;&#1074;&#1085;&#1099;&#1077;%20&#1087;&#1088;&#1072;&#1074;&#1086;&#1074;&#1099;&#1077;%20&#1072;&#1082;&#1090;&#1099;\&#1050;&#1054;&#1044;&#1045;&#1050;&#1057;&#1067;\tx.dll%3fd=163229&amp;a=6" TargetMode="External"/><Relationship Id="rId17" Type="http://schemas.openxmlformats.org/officeDocument/2006/relationships/hyperlink" Target="file:///D:\&#1040;&#1083;&#1077;&#1082;&#1089;\&#1053;&#1086;&#1088;&#1084;&#1072;&#1090;&#1080;&#1074;&#1085;&#1099;&#1077;%20&#1087;&#1088;&#1072;&#1074;&#1086;&#1074;&#1099;&#1077;%20&#1072;&#1082;&#1090;&#1099;\&#1050;&#1054;&#1044;&#1045;&#1050;&#1057;&#1067;\tx.dll%3fd=264033&amp;a=1" TargetMode="External"/><Relationship Id="rId25" Type="http://schemas.openxmlformats.org/officeDocument/2006/relationships/hyperlink" Target="file:///D:\&#1040;&#1083;&#1077;&#1082;&#1089;\&#1053;&#1086;&#1088;&#1084;&#1072;&#1090;&#1080;&#1074;&#1085;&#1099;&#1077;%20&#1087;&#1088;&#1072;&#1074;&#1086;&#1074;&#1099;&#1077;%20&#1072;&#1082;&#1090;&#1099;\&#1050;&#1054;&#1044;&#1045;&#1050;&#1057;&#1067;\tx.dll%3fd=405795&amp;a=1" TargetMode="External"/><Relationship Id="rId33" Type="http://schemas.openxmlformats.org/officeDocument/2006/relationships/hyperlink" Target="file:///D:\&#1040;&#1083;&#1077;&#1082;&#1089;\&#1053;&#1086;&#1088;&#1084;&#1072;&#1090;&#1080;&#1074;&#1085;&#1099;&#1077;%20&#1087;&#1088;&#1072;&#1074;&#1086;&#1074;&#1099;&#1077;%20&#1072;&#1082;&#1090;&#1099;\&#1050;&#1054;&#1044;&#1045;&#1050;&#1057;&#1067;\tx.dll%3fd=32170&amp;a=3705"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D:\&#1040;&#1083;&#1077;&#1082;&#1089;\&#1053;&#1086;&#1088;&#1084;&#1072;&#1090;&#1080;&#1074;&#1085;&#1099;&#1077;%20&#1087;&#1088;&#1072;&#1074;&#1086;&#1074;&#1099;&#1077;%20&#1072;&#1082;&#1090;&#1099;\&#1050;&#1054;&#1044;&#1045;&#1050;&#1057;&#1067;\tx.dll%3fd=228757&amp;a=79" TargetMode="External"/><Relationship Id="rId20" Type="http://schemas.openxmlformats.org/officeDocument/2006/relationships/hyperlink" Target="file:///D:\&#1040;&#1083;&#1077;&#1082;&#1089;\&#1053;&#1086;&#1088;&#1084;&#1072;&#1090;&#1080;&#1074;&#1085;&#1099;&#1077;%20&#1087;&#1088;&#1072;&#1074;&#1086;&#1074;&#1099;&#1077;%20&#1072;&#1082;&#1090;&#1099;\&#1050;&#1054;&#1044;&#1045;&#1050;&#1057;&#1067;\tx.dll%3fd=314702&amp;a=10" TargetMode="External"/><Relationship Id="rId29" Type="http://schemas.openxmlformats.org/officeDocument/2006/relationships/hyperlink" Target="file:///D:\&#1040;&#1083;&#1077;&#1082;&#1089;\&#1053;&#1086;&#1088;&#1084;&#1072;&#1090;&#1080;&#1074;&#1085;&#1099;&#1077;%20&#1087;&#1088;&#1072;&#1074;&#1086;&#1074;&#1099;&#1077;%20&#1072;&#1082;&#1090;&#1099;\&#1050;&#1054;&#1044;&#1045;&#1050;&#1057;&#1067;\tx.dll%3fd=435017&amp;a=11" TargetMode="External"/><Relationship Id="rId1" Type="http://schemas.openxmlformats.org/officeDocument/2006/relationships/styles" Target="styles.xml"/><Relationship Id="rId6" Type="http://schemas.openxmlformats.org/officeDocument/2006/relationships/hyperlink" Target="file:///D:\&#1040;&#1083;&#1077;&#1082;&#1089;\&#1053;&#1086;&#1088;&#1084;&#1072;&#1090;&#1080;&#1074;&#1085;&#1099;&#1077;%20&#1087;&#1088;&#1072;&#1074;&#1086;&#1074;&#1099;&#1077;%20&#1072;&#1082;&#1090;&#1099;\&#1050;&#1054;&#1044;&#1045;&#1050;&#1057;&#1067;\tx.dll%3fd=72979&amp;a=534" TargetMode="External"/><Relationship Id="rId11" Type="http://schemas.openxmlformats.org/officeDocument/2006/relationships/hyperlink" Target="file:///D:\&#1040;&#1083;&#1077;&#1082;&#1089;\&#1053;&#1086;&#1088;&#1084;&#1072;&#1090;&#1080;&#1074;&#1085;&#1099;&#1077;%20&#1087;&#1088;&#1072;&#1074;&#1086;&#1074;&#1099;&#1077;%20&#1072;&#1082;&#1090;&#1099;\&#1050;&#1054;&#1044;&#1045;&#1050;&#1057;&#1067;\tx.dll%3fd=136797&amp;a=2" TargetMode="External"/><Relationship Id="rId24" Type="http://schemas.openxmlformats.org/officeDocument/2006/relationships/hyperlink" Target="file:///D:\&#1040;&#1083;&#1077;&#1082;&#1089;\&#1053;&#1086;&#1088;&#1084;&#1072;&#1090;&#1080;&#1074;&#1085;&#1099;&#1077;%20&#1087;&#1088;&#1072;&#1074;&#1086;&#1074;&#1099;&#1077;%20&#1072;&#1082;&#1090;&#1099;\&#1050;&#1054;&#1044;&#1045;&#1050;&#1057;&#1067;\tx.dll%3fd=379091&amp;a=4" TargetMode="External"/><Relationship Id="rId32" Type="http://schemas.openxmlformats.org/officeDocument/2006/relationships/hyperlink" Target="file:///D:\&#1040;&#1083;&#1077;&#1082;&#1089;\&#1053;&#1086;&#1088;&#1084;&#1072;&#1090;&#1080;&#1074;&#1085;&#1099;&#1077;%20&#1087;&#1088;&#1072;&#1074;&#1086;&#1074;&#1099;&#1077;%20&#1072;&#1082;&#1090;&#1099;\&#1050;&#1054;&#1044;&#1045;&#1050;&#1057;&#1067;\tx.dll%3fd=191571&amp;a=47" TargetMode="External"/><Relationship Id="rId37" Type="http://schemas.openxmlformats.org/officeDocument/2006/relationships/hyperlink" Target="file:///D:\&#1040;&#1083;&#1077;&#1082;&#1089;\&#1053;&#1086;&#1088;&#1084;&#1072;&#1090;&#1080;&#1074;&#1085;&#1099;&#1077;%20&#1087;&#1088;&#1072;&#1074;&#1086;&#1074;&#1099;&#1077;%20&#1072;&#1082;&#1090;&#1099;\&#1050;&#1054;&#1044;&#1045;&#1050;&#1057;&#1067;\tx.dll%3fd=32170&amp;a=1" TargetMode="External"/><Relationship Id="rId5" Type="http://schemas.openxmlformats.org/officeDocument/2006/relationships/hyperlink" Target="file:///D:\&#1040;&#1083;&#1077;&#1082;&#1089;\&#1053;&#1086;&#1088;&#1084;&#1072;&#1090;&#1080;&#1074;&#1085;&#1099;&#1077;%20&#1087;&#1088;&#1072;&#1074;&#1086;&#1074;&#1099;&#1077;%20&#1072;&#1082;&#1090;&#1099;\&#1050;&#1054;&#1044;&#1045;&#1050;&#1057;&#1067;\tx.dll%3fd=55793&amp;a=19" TargetMode="External"/><Relationship Id="rId15" Type="http://schemas.openxmlformats.org/officeDocument/2006/relationships/hyperlink" Target="file:///D:\&#1040;&#1083;&#1077;&#1082;&#1089;\&#1053;&#1086;&#1088;&#1084;&#1072;&#1090;&#1080;&#1074;&#1085;&#1099;&#1077;%20&#1087;&#1088;&#1072;&#1074;&#1086;&#1074;&#1099;&#1077;%20&#1072;&#1082;&#1090;&#1099;\&#1050;&#1054;&#1044;&#1045;&#1050;&#1057;&#1067;\tx.dll%3fd=226196&amp;a=1" TargetMode="External"/><Relationship Id="rId23" Type="http://schemas.openxmlformats.org/officeDocument/2006/relationships/hyperlink" Target="file:///D:\&#1040;&#1083;&#1077;&#1082;&#1089;\&#1053;&#1086;&#1088;&#1084;&#1072;&#1090;&#1080;&#1074;&#1085;&#1099;&#1077;%20&#1087;&#1088;&#1072;&#1074;&#1086;&#1074;&#1099;&#1077;%20&#1072;&#1082;&#1090;&#1099;\&#1050;&#1054;&#1044;&#1045;&#1050;&#1057;&#1067;\tx.dll%3fd=335499&amp;a=9" TargetMode="External"/><Relationship Id="rId28" Type="http://schemas.openxmlformats.org/officeDocument/2006/relationships/hyperlink" Target="file:///D:\&#1040;&#1083;&#1077;&#1082;&#1089;\&#1053;&#1086;&#1088;&#1084;&#1072;&#1090;&#1080;&#1074;&#1085;&#1099;&#1077;%20&#1087;&#1088;&#1072;&#1074;&#1086;&#1074;&#1099;&#1077;%20&#1072;&#1082;&#1090;&#1099;\&#1050;&#1054;&#1044;&#1045;&#1050;&#1057;&#1067;\tx.dll%3fd=435017&amp;a=11" TargetMode="External"/><Relationship Id="rId36" Type="http://schemas.openxmlformats.org/officeDocument/2006/relationships/hyperlink" Target="file:///D:\&#1040;&#1083;&#1077;&#1082;&#1089;\&#1053;&#1086;&#1088;&#1084;&#1072;&#1090;&#1080;&#1074;&#1085;&#1099;&#1077;%20&#1087;&#1088;&#1072;&#1074;&#1086;&#1074;&#1099;&#1077;%20&#1072;&#1082;&#1090;&#1099;\&#1050;&#1054;&#1044;&#1045;&#1050;&#1057;&#1067;\tx.dll%3fd=224933&amp;a=13" TargetMode="External"/><Relationship Id="rId10" Type="http://schemas.openxmlformats.org/officeDocument/2006/relationships/hyperlink" Target="file:///D:\&#1040;&#1083;&#1077;&#1082;&#1089;\&#1053;&#1086;&#1088;&#1084;&#1072;&#1090;&#1080;&#1074;&#1085;&#1099;&#1077;%20&#1087;&#1088;&#1072;&#1074;&#1086;&#1074;&#1099;&#1077;%20&#1072;&#1082;&#1090;&#1099;\&#1050;&#1054;&#1044;&#1045;&#1050;&#1057;&#1067;\tx.dll%3fd=134419&amp;a=1" TargetMode="External"/><Relationship Id="rId19" Type="http://schemas.openxmlformats.org/officeDocument/2006/relationships/hyperlink" Target="file:///D:\&#1040;&#1083;&#1077;&#1082;&#1089;\&#1053;&#1086;&#1088;&#1084;&#1072;&#1090;&#1080;&#1074;&#1085;&#1099;&#1077;%20&#1087;&#1088;&#1072;&#1074;&#1086;&#1074;&#1099;&#1077;%20&#1072;&#1082;&#1090;&#1099;\&#1050;&#1054;&#1044;&#1045;&#1050;&#1057;&#1067;\tx.dll%3fd=284057&amp;a=1" TargetMode="External"/><Relationship Id="rId31" Type="http://schemas.openxmlformats.org/officeDocument/2006/relationships/hyperlink" Target="file:///D:\&#1040;&#1083;&#1077;&#1082;&#1089;\&#1053;&#1086;&#1088;&#1084;&#1072;&#1090;&#1080;&#1074;&#1085;&#1099;&#1077;%20&#1087;&#1088;&#1072;&#1074;&#1086;&#1074;&#1099;&#1077;%20&#1072;&#1082;&#1090;&#1099;\&#1050;&#1054;&#1044;&#1045;&#1050;&#1057;&#1067;\tx.dll%3fd=191571&amp;a=10" TargetMode="External"/><Relationship Id="rId4" Type="http://schemas.openxmlformats.org/officeDocument/2006/relationships/hyperlink" Target="file:///D:\&#1040;&#1083;&#1077;&#1082;&#1089;\&#1053;&#1086;&#1088;&#1084;&#1072;&#1090;&#1080;&#1074;&#1085;&#1099;&#1077;%20&#1087;&#1088;&#1072;&#1074;&#1086;&#1074;&#1099;&#1077;%20&#1072;&#1082;&#1090;&#1099;\&#1050;&#1054;&#1044;&#1045;&#1050;&#1057;&#1067;\tx.dll%3fd=54806&amp;a=1" TargetMode="External"/><Relationship Id="rId9" Type="http://schemas.openxmlformats.org/officeDocument/2006/relationships/hyperlink" Target="file:///D:\&#1040;&#1083;&#1077;&#1082;&#1089;\&#1053;&#1086;&#1088;&#1084;&#1072;&#1090;&#1080;&#1074;&#1085;&#1099;&#1077;%20&#1087;&#1088;&#1072;&#1074;&#1086;&#1074;&#1099;&#1077;%20&#1072;&#1082;&#1090;&#1099;\&#1050;&#1054;&#1044;&#1045;&#1050;&#1057;&#1067;\tx.dll%3fd=100923&amp;a=1" TargetMode="External"/><Relationship Id="rId14" Type="http://schemas.openxmlformats.org/officeDocument/2006/relationships/hyperlink" Target="file:///D:\&#1040;&#1083;&#1077;&#1082;&#1089;\&#1053;&#1086;&#1088;&#1084;&#1072;&#1090;&#1080;&#1074;&#1085;&#1099;&#1077;%20&#1087;&#1088;&#1072;&#1074;&#1086;&#1074;&#1099;&#1077;%20&#1072;&#1082;&#1090;&#1099;\&#1050;&#1054;&#1044;&#1045;&#1050;&#1057;&#1067;\tx.dll%3fd=216109&amp;a=3" TargetMode="External"/><Relationship Id="rId22" Type="http://schemas.openxmlformats.org/officeDocument/2006/relationships/hyperlink" Target="file:///D:\&#1040;&#1083;&#1077;&#1082;&#1089;\&#1053;&#1086;&#1088;&#1084;&#1072;&#1090;&#1080;&#1074;&#1085;&#1099;&#1077;%20&#1087;&#1088;&#1072;&#1074;&#1086;&#1074;&#1099;&#1077;%20&#1072;&#1082;&#1090;&#1099;\&#1050;&#1054;&#1044;&#1045;&#1050;&#1057;&#1067;\tx.dll%3fd=335499&amp;a=9" TargetMode="External"/><Relationship Id="rId27" Type="http://schemas.openxmlformats.org/officeDocument/2006/relationships/hyperlink" Target="file:///D:\&#1040;&#1083;&#1077;&#1082;&#1089;\&#1053;&#1086;&#1088;&#1084;&#1072;&#1090;&#1080;&#1074;&#1085;&#1099;&#1077;%20&#1087;&#1088;&#1072;&#1074;&#1086;&#1074;&#1099;&#1077;%20&#1072;&#1082;&#1090;&#1099;\&#1050;&#1054;&#1044;&#1045;&#1050;&#1057;&#1067;\tx.dll%3fd=418119&amp;a=1" TargetMode="External"/><Relationship Id="rId30" Type="http://schemas.openxmlformats.org/officeDocument/2006/relationships/hyperlink" Target="file:///D:\&#1040;&#1083;&#1077;&#1082;&#1089;\&#1053;&#1086;&#1088;&#1084;&#1072;&#1090;&#1080;&#1074;&#1085;&#1099;&#1077;%20&#1087;&#1088;&#1072;&#1074;&#1086;&#1074;&#1099;&#1077;%20&#1072;&#1082;&#1090;&#1099;\&#1050;&#1054;&#1044;&#1045;&#1050;&#1057;&#1067;\tx.dll%3fd=435022&amp;a=11" TargetMode="External"/><Relationship Id="rId35" Type="http://schemas.openxmlformats.org/officeDocument/2006/relationships/hyperlink" Target="file:///D:\&#1040;&#1083;&#1077;&#1082;&#1089;\&#1053;&#1086;&#1088;&#1084;&#1072;&#1090;&#1080;&#1074;&#1085;&#1099;&#1077;%20&#1087;&#1088;&#1072;&#1074;&#1086;&#1074;&#1099;&#1077;%20&#1072;&#1082;&#1090;&#1099;\&#1050;&#1054;&#1044;&#1045;&#1050;&#1057;&#1067;\tx.dll%3fd=61999&amp;a=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25</Pages>
  <Words>10686</Words>
  <Characters>60915</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Смольский</cp:lastModifiedBy>
  <cp:revision>3</cp:revision>
  <dcterms:created xsi:type="dcterms:W3CDTF">2020-09-26T08:45:00Z</dcterms:created>
  <dcterms:modified xsi:type="dcterms:W3CDTF">2021-01-05T15:15:00Z</dcterms:modified>
</cp:coreProperties>
</file>